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1A" w:rsidRPr="00EF64FE" w:rsidRDefault="005C70B2" w:rsidP="00B9761A">
      <w:pPr>
        <w:rPr>
          <w:sz w:val="36"/>
          <w:szCs w:val="36"/>
        </w:rPr>
      </w:pPr>
      <w:r w:rsidRPr="007F6B3D">
        <w:rPr>
          <w:rFonts w:hint="eastAsia"/>
          <w:sz w:val="36"/>
          <w:szCs w:val="36"/>
        </w:rPr>
        <w:t xml:space="preserve"> </w:t>
      </w:r>
      <w:r w:rsidR="007F6B3D">
        <w:rPr>
          <w:rFonts w:hint="eastAsia"/>
          <w:sz w:val="36"/>
          <w:szCs w:val="36"/>
        </w:rPr>
        <w:t xml:space="preserve">           </w:t>
      </w:r>
    </w:p>
    <w:p w:rsidR="00EF64FE" w:rsidRPr="0050241B" w:rsidRDefault="00EF64FE" w:rsidP="0050241B">
      <w:pPr>
        <w:ind w:firstLineChars="750" w:firstLine="2703"/>
        <w:rPr>
          <w:rFonts w:ascii="华文中宋" w:eastAsia="华文中宋" w:hAnsi="华文中宋"/>
          <w:b/>
          <w:sz w:val="36"/>
          <w:szCs w:val="36"/>
        </w:rPr>
      </w:pPr>
      <w:r w:rsidRPr="0050241B">
        <w:rPr>
          <w:rFonts w:ascii="华文中宋" w:eastAsia="华文中宋" w:hAnsi="华文中宋" w:hint="eastAsia"/>
          <w:b/>
          <w:sz w:val="36"/>
          <w:szCs w:val="36"/>
        </w:rPr>
        <w:t>2017中国软件生态大会</w:t>
      </w:r>
    </w:p>
    <w:p w:rsidR="00B25794" w:rsidRPr="0050241B" w:rsidRDefault="00EF64FE" w:rsidP="0050241B">
      <w:pPr>
        <w:ind w:firstLineChars="250" w:firstLine="901"/>
        <w:rPr>
          <w:rFonts w:ascii="华文中宋" w:eastAsia="华文中宋" w:hAnsi="华文中宋"/>
          <w:b/>
          <w:sz w:val="36"/>
          <w:szCs w:val="36"/>
        </w:rPr>
      </w:pPr>
      <w:r w:rsidRPr="0050241B">
        <w:rPr>
          <w:rFonts w:ascii="华文中宋" w:eastAsia="华文中宋" w:hAnsi="华文中宋" w:hint="eastAsia"/>
          <w:b/>
          <w:sz w:val="36"/>
          <w:szCs w:val="36"/>
        </w:rPr>
        <w:t>暨第十届中国软件渠道大会</w:t>
      </w:r>
      <w:r w:rsidR="00B9761A" w:rsidRPr="0050241B">
        <w:rPr>
          <w:rFonts w:ascii="华文中宋" w:eastAsia="华文中宋" w:hAnsi="华文中宋" w:hint="eastAsia"/>
          <w:b/>
          <w:sz w:val="36"/>
          <w:szCs w:val="36"/>
        </w:rPr>
        <w:t>（西安站）</w:t>
      </w:r>
      <w:r w:rsidR="001C57EA" w:rsidRPr="0050241B">
        <w:rPr>
          <w:rFonts w:ascii="华文中宋" w:eastAsia="华文中宋" w:hAnsi="华文中宋" w:hint="eastAsia"/>
          <w:b/>
          <w:sz w:val="36"/>
          <w:szCs w:val="36"/>
        </w:rPr>
        <w:t>邀请函</w:t>
      </w:r>
    </w:p>
    <w:p w:rsidR="00EF64FE" w:rsidRPr="0050241B" w:rsidRDefault="00EF64FE">
      <w:pPr>
        <w:rPr>
          <w:rFonts w:ascii="华文中宋" w:eastAsia="华文中宋" w:hAnsi="华文中宋"/>
          <w:b/>
          <w:sz w:val="36"/>
          <w:szCs w:val="36"/>
        </w:rPr>
      </w:pPr>
    </w:p>
    <w:p w:rsidR="007F6B3D" w:rsidRPr="00EF64FE" w:rsidRDefault="007F6B3D" w:rsidP="00EF64FE">
      <w:pPr>
        <w:rPr>
          <w:sz w:val="28"/>
          <w:szCs w:val="28"/>
        </w:rPr>
      </w:pPr>
      <w:r w:rsidRPr="00EF64FE">
        <w:rPr>
          <w:rFonts w:hint="eastAsia"/>
          <w:sz w:val="28"/>
          <w:szCs w:val="28"/>
        </w:rPr>
        <w:t>各有关企业</w:t>
      </w:r>
      <w:r w:rsidRPr="00EF64FE">
        <w:rPr>
          <w:rFonts w:hint="eastAsia"/>
          <w:sz w:val="28"/>
          <w:szCs w:val="28"/>
        </w:rPr>
        <w:t>:</w:t>
      </w:r>
    </w:p>
    <w:p w:rsidR="007F6B3D" w:rsidRDefault="007F6B3D" w:rsidP="007F6B3D">
      <w:pPr>
        <w:ind w:firstLine="480"/>
      </w:pPr>
    </w:p>
    <w:p w:rsidR="007F6B3D" w:rsidRPr="00EF64FE" w:rsidRDefault="001B1216" w:rsidP="001B12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F6B3D" w:rsidRPr="00EF64FE">
        <w:rPr>
          <w:rFonts w:hint="eastAsia"/>
          <w:sz w:val="28"/>
          <w:szCs w:val="28"/>
        </w:rPr>
        <w:t>中国软件生态大会是中国企业应用生态领域规模最大的年度盛会。由</w:t>
      </w:r>
      <w:r w:rsidR="007F6B3D" w:rsidRPr="005B3A2D">
        <w:rPr>
          <w:rFonts w:hint="eastAsia"/>
          <w:sz w:val="28"/>
          <w:szCs w:val="28"/>
        </w:rPr>
        <w:t>中国软件网主办，陕西省软件行业协会、西安软件园联合主办的</w:t>
      </w:r>
      <w:r w:rsidR="007F6B3D" w:rsidRPr="00EF64FE">
        <w:rPr>
          <w:rFonts w:hint="eastAsia"/>
          <w:sz w:val="28"/>
          <w:szCs w:val="28"/>
        </w:rPr>
        <w:t>2017</w:t>
      </w:r>
      <w:r w:rsidR="007F6B3D" w:rsidRPr="00EF64FE">
        <w:rPr>
          <w:rFonts w:hint="eastAsia"/>
          <w:sz w:val="28"/>
          <w:szCs w:val="28"/>
        </w:rPr>
        <w:t>中国软件生态大会暨第十届中国软件渠道大会（西安站）将</w:t>
      </w:r>
      <w:r w:rsidR="00EF64FE" w:rsidRPr="00EF64FE">
        <w:rPr>
          <w:rFonts w:hint="eastAsia"/>
          <w:sz w:val="28"/>
          <w:szCs w:val="28"/>
        </w:rPr>
        <w:t>于</w:t>
      </w:r>
      <w:r w:rsidR="006748B5">
        <w:rPr>
          <w:rFonts w:hint="eastAsia"/>
          <w:sz w:val="28"/>
          <w:szCs w:val="28"/>
        </w:rPr>
        <w:t>近期举行。</w:t>
      </w:r>
      <w:r w:rsidR="001D4FBB" w:rsidRPr="001D4FBB">
        <w:rPr>
          <w:rFonts w:hint="eastAsia"/>
          <w:sz w:val="28"/>
          <w:szCs w:val="28"/>
        </w:rPr>
        <w:t>本次会议将</w:t>
      </w:r>
      <w:r w:rsidR="007F6B3D" w:rsidRPr="00EF64FE">
        <w:rPr>
          <w:rFonts w:hint="eastAsia"/>
          <w:sz w:val="28"/>
          <w:szCs w:val="28"/>
        </w:rPr>
        <w:t>为</w:t>
      </w:r>
      <w:r w:rsidR="001C57EA">
        <w:rPr>
          <w:rFonts w:hint="eastAsia"/>
          <w:sz w:val="28"/>
          <w:szCs w:val="28"/>
        </w:rPr>
        <w:t>我省软件企业带</w:t>
      </w:r>
      <w:r w:rsidR="007F6B3D" w:rsidRPr="00EF64FE">
        <w:rPr>
          <w:rFonts w:hint="eastAsia"/>
          <w:sz w:val="28"/>
          <w:szCs w:val="28"/>
        </w:rPr>
        <w:t>来中国云市场的最新动态、中国企业服务的最前沿洞察、最实惠的合作商机。</w:t>
      </w:r>
      <w:r w:rsidR="006748B5">
        <w:rPr>
          <w:rFonts w:hint="eastAsia"/>
          <w:sz w:val="28"/>
          <w:szCs w:val="28"/>
        </w:rPr>
        <w:t>我会</w:t>
      </w:r>
      <w:r w:rsidR="001C57EA">
        <w:rPr>
          <w:rFonts w:hint="eastAsia"/>
          <w:sz w:val="28"/>
          <w:szCs w:val="28"/>
        </w:rPr>
        <w:t>诚邀各软件企业积极踊跃参加</w:t>
      </w:r>
      <w:r w:rsidR="006748B5">
        <w:rPr>
          <w:rFonts w:hint="eastAsia"/>
          <w:sz w:val="28"/>
          <w:szCs w:val="28"/>
        </w:rPr>
        <w:t>。</w:t>
      </w:r>
    </w:p>
    <w:p w:rsidR="001D4FBB" w:rsidRPr="00371877" w:rsidRDefault="006748B5" w:rsidP="001D4FBB">
      <w:pPr>
        <w:spacing w:line="440" w:lineRule="exact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1D4FBB" w:rsidRPr="00371877">
        <w:rPr>
          <w:rFonts w:hint="eastAsia"/>
          <w:sz w:val="28"/>
          <w:szCs w:val="28"/>
        </w:rPr>
        <w:t>会议时间：</w:t>
      </w:r>
      <w:r w:rsidR="001D4FBB" w:rsidRPr="00371877">
        <w:rPr>
          <w:sz w:val="28"/>
          <w:szCs w:val="28"/>
        </w:rPr>
        <w:t>7</w:t>
      </w:r>
      <w:r w:rsidR="001D4FBB" w:rsidRPr="00371877">
        <w:rPr>
          <w:rFonts w:hint="eastAsia"/>
          <w:sz w:val="28"/>
          <w:szCs w:val="28"/>
        </w:rPr>
        <w:t>月</w:t>
      </w:r>
      <w:r w:rsidR="001D4FBB" w:rsidRPr="00371877">
        <w:rPr>
          <w:sz w:val="28"/>
          <w:szCs w:val="28"/>
        </w:rPr>
        <w:t>27</w:t>
      </w:r>
      <w:r w:rsidR="001D4FBB" w:rsidRPr="00371877">
        <w:rPr>
          <w:rFonts w:hint="eastAsia"/>
          <w:sz w:val="28"/>
          <w:szCs w:val="28"/>
        </w:rPr>
        <w:t>日</w:t>
      </w:r>
      <w:r w:rsidR="001D4FBB" w:rsidRPr="00371877">
        <w:rPr>
          <w:rFonts w:hint="eastAsia"/>
          <w:sz w:val="28"/>
          <w:szCs w:val="28"/>
        </w:rPr>
        <w:t>13:00-17:00</w:t>
      </w:r>
      <w:r w:rsidR="001D4FBB" w:rsidRPr="00371877">
        <w:rPr>
          <w:rFonts w:hint="eastAsia"/>
          <w:sz w:val="28"/>
          <w:szCs w:val="28"/>
        </w:rPr>
        <w:t>，</w:t>
      </w:r>
      <w:r w:rsidR="001D4FBB" w:rsidRPr="00371877">
        <w:rPr>
          <w:rFonts w:hint="eastAsia"/>
          <w:sz w:val="28"/>
          <w:szCs w:val="28"/>
        </w:rPr>
        <w:t>13:00-13:30</w:t>
      </w:r>
      <w:r w:rsidR="001D4FBB" w:rsidRPr="00371877">
        <w:rPr>
          <w:rFonts w:hint="eastAsia"/>
          <w:sz w:val="28"/>
          <w:szCs w:val="28"/>
        </w:rPr>
        <w:t>签到</w:t>
      </w:r>
    </w:p>
    <w:p w:rsidR="001D4FBB" w:rsidRDefault="006748B5" w:rsidP="001D4FBB">
      <w:pPr>
        <w:spacing w:line="440" w:lineRule="exact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1D4FBB" w:rsidRPr="00371877">
        <w:rPr>
          <w:rFonts w:hint="eastAsia"/>
          <w:sz w:val="28"/>
          <w:szCs w:val="28"/>
        </w:rPr>
        <w:t>会议地点：陕西文苑大酒店</w:t>
      </w:r>
      <w:r w:rsidR="001D4FBB" w:rsidRPr="00371877">
        <w:rPr>
          <w:sz w:val="28"/>
          <w:szCs w:val="28"/>
        </w:rPr>
        <w:t>5</w:t>
      </w:r>
      <w:r w:rsidR="001D4FBB" w:rsidRPr="00371877">
        <w:rPr>
          <w:sz w:val="28"/>
          <w:szCs w:val="28"/>
        </w:rPr>
        <w:t>层多功能厅</w:t>
      </w:r>
    </w:p>
    <w:p w:rsidR="001C57EA" w:rsidRDefault="006748B5" w:rsidP="001D4FBB">
      <w:pPr>
        <w:spacing w:line="440" w:lineRule="exact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1C57EA">
        <w:rPr>
          <w:rFonts w:hint="eastAsia"/>
          <w:sz w:val="28"/>
          <w:szCs w:val="28"/>
        </w:rPr>
        <w:t>会议议程</w:t>
      </w:r>
      <w:r w:rsidR="001C57EA">
        <w:rPr>
          <w:rFonts w:hint="eastAsia"/>
          <w:sz w:val="28"/>
          <w:szCs w:val="28"/>
        </w:rPr>
        <w:t>:</w:t>
      </w:r>
    </w:p>
    <w:p w:rsidR="001C57EA" w:rsidRPr="00371877" w:rsidRDefault="001C57EA" w:rsidP="001D4FBB">
      <w:pPr>
        <w:spacing w:line="440" w:lineRule="exact"/>
        <w:ind w:firstLine="482"/>
        <w:rPr>
          <w:sz w:val="28"/>
          <w:szCs w:val="28"/>
        </w:rPr>
      </w:pPr>
    </w:p>
    <w:tbl>
      <w:tblPr>
        <w:tblW w:w="9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4496"/>
        <w:gridCol w:w="3462"/>
      </w:tblGrid>
      <w:tr w:rsidR="001D4FBB" w:rsidRPr="009A4542" w:rsidTr="0052014B">
        <w:trPr>
          <w:trHeight w:val="333"/>
        </w:trPr>
        <w:tc>
          <w:tcPr>
            <w:tcW w:w="131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="402"/>
              <w:jc w:val="center"/>
              <w:rPr>
                <w:rFonts w:ascii="黑体" w:eastAsia="黑体" w:hAnsi="黑体" w:cs="宋体"/>
                <w:b/>
                <w:bCs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b/>
                <w:bCs/>
                <w:color w:val="3F3F3F"/>
                <w:sz w:val="20"/>
                <w:szCs w:val="21"/>
              </w:rPr>
              <w:t>时间</w:t>
            </w:r>
          </w:p>
        </w:tc>
        <w:tc>
          <w:tcPr>
            <w:tcW w:w="449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b/>
                <w:bCs/>
                <w:color w:val="3F3F3F"/>
                <w:sz w:val="20"/>
                <w:szCs w:val="21"/>
              </w:rPr>
              <w:t>主题</w:t>
            </w:r>
          </w:p>
        </w:tc>
        <w:tc>
          <w:tcPr>
            <w:tcW w:w="3462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jc w:val="center"/>
              <w:rPr>
                <w:rFonts w:ascii="黑体" w:eastAsia="黑体" w:hAnsi="黑体" w:cs="宋体"/>
                <w:b/>
                <w:bCs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b/>
                <w:bCs/>
                <w:color w:val="3F3F3F"/>
                <w:sz w:val="20"/>
                <w:szCs w:val="21"/>
              </w:rPr>
              <w:t>演讲嘉宾</w:t>
            </w:r>
          </w:p>
        </w:tc>
      </w:tr>
      <w:tr w:rsidR="001D4FBB" w:rsidRPr="009A4542" w:rsidTr="0052014B">
        <w:trPr>
          <w:trHeight w:val="373"/>
        </w:trPr>
        <w:tc>
          <w:tcPr>
            <w:tcW w:w="131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13:00-13:30</w:t>
            </w:r>
          </w:p>
        </w:tc>
        <w:tc>
          <w:tcPr>
            <w:tcW w:w="7958" w:type="dxa"/>
            <w:gridSpan w:val="2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签到</w:t>
            </w:r>
          </w:p>
        </w:tc>
      </w:tr>
      <w:tr w:rsidR="001D4FBB" w:rsidRPr="009A4542" w:rsidTr="0052014B">
        <w:trPr>
          <w:trHeight w:val="373"/>
        </w:trPr>
        <w:tc>
          <w:tcPr>
            <w:tcW w:w="131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13:30-13:35</w:t>
            </w:r>
          </w:p>
        </w:tc>
        <w:tc>
          <w:tcPr>
            <w:tcW w:w="7958" w:type="dxa"/>
            <w:gridSpan w:val="2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主持人开场</w:t>
            </w:r>
          </w:p>
        </w:tc>
      </w:tr>
      <w:tr w:rsidR="001D4FBB" w:rsidRPr="009A4542" w:rsidTr="0052014B">
        <w:trPr>
          <w:trHeight w:val="373"/>
        </w:trPr>
        <w:tc>
          <w:tcPr>
            <w:tcW w:w="131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13:35-13:40</w:t>
            </w:r>
          </w:p>
        </w:tc>
        <w:tc>
          <w:tcPr>
            <w:tcW w:w="7958" w:type="dxa"/>
            <w:gridSpan w:val="2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领导致辞</w:t>
            </w:r>
          </w:p>
        </w:tc>
      </w:tr>
      <w:tr w:rsidR="001D4FBB" w:rsidRPr="009A4542" w:rsidTr="0052014B">
        <w:trPr>
          <w:trHeight w:val="373"/>
        </w:trPr>
        <w:tc>
          <w:tcPr>
            <w:tcW w:w="9274" w:type="dxa"/>
            <w:gridSpan w:val="3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jc w:val="center"/>
              <w:rPr>
                <w:rFonts w:ascii="黑体" w:eastAsia="黑体" w:hAnsi="黑体" w:cs="宋体"/>
                <w:bCs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bCs/>
                <w:color w:val="3F3F3F"/>
                <w:sz w:val="20"/>
                <w:szCs w:val="21"/>
              </w:rPr>
              <w:t>产业趋势洞察</w:t>
            </w:r>
          </w:p>
        </w:tc>
      </w:tr>
      <w:tr w:rsidR="001D4FBB" w:rsidRPr="009A4542" w:rsidTr="0052014B">
        <w:trPr>
          <w:trHeight w:val="373"/>
        </w:trPr>
        <w:tc>
          <w:tcPr>
            <w:tcW w:w="131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13:40-14:00</w:t>
            </w:r>
          </w:p>
        </w:tc>
        <w:tc>
          <w:tcPr>
            <w:tcW w:w="449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2017中国企业服务生态发展现状与趋势研究报告</w:t>
            </w:r>
          </w:p>
        </w:tc>
        <w:tc>
          <w:tcPr>
            <w:tcW w:w="3462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许卫国 中国软件网副总裁</w:t>
            </w:r>
          </w:p>
        </w:tc>
      </w:tr>
      <w:tr w:rsidR="001D4FBB" w:rsidRPr="009A4542" w:rsidTr="0052014B">
        <w:trPr>
          <w:trHeight w:val="373"/>
        </w:trPr>
        <w:tc>
          <w:tcPr>
            <w:tcW w:w="9274" w:type="dxa"/>
            <w:gridSpan w:val="3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jc w:val="center"/>
              <w:rPr>
                <w:rFonts w:ascii="黑体" w:eastAsia="黑体" w:hAnsi="黑体" w:cs="宋体"/>
                <w:bCs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bCs/>
                <w:color w:val="3F3F3F"/>
                <w:sz w:val="20"/>
                <w:szCs w:val="21"/>
              </w:rPr>
              <w:t>平台与生态</w:t>
            </w:r>
          </w:p>
        </w:tc>
      </w:tr>
      <w:tr w:rsidR="001D4FBB" w:rsidRPr="009A4542" w:rsidTr="0052014B">
        <w:trPr>
          <w:trHeight w:val="373"/>
        </w:trPr>
        <w:tc>
          <w:tcPr>
            <w:tcW w:w="131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14:00-14:20</w:t>
            </w:r>
          </w:p>
        </w:tc>
        <w:tc>
          <w:tcPr>
            <w:tcW w:w="449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在云端，一样踏实</w:t>
            </w:r>
          </w:p>
        </w:tc>
        <w:tc>
          <w:tcPr>
            <w:tcW w:w="3462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李  钢 东软集团智能应用事业部渠道总监</w:t>
            </w:r>
          </w:p>
        </w:tc>
      </w:tr>
      <w:tr w:rsidR="001D4FBB" w:rsidRPr="009A4542" w:rsidTr="0052014B">
        <w:trPr>
          <w:trHeight w:val="373"/>
        </w:trPr>
        <w:tc>
          <w:tcPr>
            <w:tcW w:w="131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14:20-14:40</w:t>
            </w:r>
          </w:p>
        </w:tc>
        <w:tc>
          <w:tcPr>
            <w:tcW w:w="449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ABC战略下的百度云生态</w:t>
            </w:r>
          </w:p>
        </w:tc>
        <w:tc>
          <w:tcPr>
            <w:tcW w:w="3462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赵  飞 百度云资深解决方案架构师</w:t>
            </w:r>
          </w:p>
        </w:tc>
      </w:tr>
      <w:tr w:rsidR="001D4FBB" w:rsidRPr="009A4542" w:rsidTr="0052014B">
        <w:trPr>
          <w:trHeight w:val="373"/>
        </w:trPr>
        <w:tc>
          <w:tcPr>
            <w:tcW w:w="131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14:40-15:00</w:t>
            </w:r>
          </w:p>
        </w:tc>
        <w:tc>
          <w:tcPr>
            <w:tcW w:w="449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软件服务下半场，如何拥抱互联网时代新机遇？</w:t>
            </w:r>
          </w:p>
        </w:tc>
        <w:tc>
          <w:tcPr>
            <w:tcW w:w="3462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赵国栋 软通动力集团副总裁</w:t>
            </w:r>
          </w:p>
        </w:tc>
      </w:tr>
      <w:tr w:rsidR="001D4FBB" w:rsidRPr="009A4542" w:rsidTr="0052014B">
        <w:trPr>
          <w:trHeight w:val="373"/>
        </w:trPr>
        <w:tc>
          <w:tcPr>
            <w:tcW w:w="9274" w:type="dxa"/>
            <w:gridSpan w:val="3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jc w:val="center"/>
              <w:rPr>
                <w:rFonts w:ascii="黑体" w:eastAsia="黑体" w:hAnsi="黑体" w:cs="宋体"/>
                <w:bCs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bCs/>
                <w:color w:val="3F3F3F"/>
                <w:sz w:val="20"/>
                <w:szCs w:val="21"/>
              </w:rPr>
              <w:t>SaaS创新与应用</w:t>
            </w:r>
          </w:p>
        </w:tc>
      </w:tr>
      <w:tr w:rsidR="001D4FBB" w:rsidRPr="009A4542" w:rsidTr="0052014B">
        <w:trPr>
          <w:trHeight w:val="373"/>
        </w:trPr>
        <w:tc>
          <w:tcPr>
            <w:tcW w:w="131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15:00-15:20</w:t>
            </w:r>
          </w:p>
        </w:tc>
        <w:tc>
          <w:tcPr>
            <w:tcW w:w="449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瑞友云电脑-云模式下的新型pc交付</w:t>
            </w:r>
          </w:p>
        </w:tc>
        <w:tc>
          <w:tcPr>
            <w:tcW w:w="3462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王莹琦 西安瑞友营销总经理</w:t>
            </w:r>
          </w:p>
        </w:tc>
      </w:tr>
      <w:tr w:rsidR="001D4FBB" w:rsidRPr="009A4542" w:rsidTr="0052014B">
        <w:trPr>
          <w:trHeight w:val="373"/>
        </w:trPr>
        <w:tc>
          <w:tcPr>
            <w:tcW w:w="131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lastRenderedPageBreak/>
              <w:t>15:20-15:40</w:t>
            </w:r>
          </w:p>
        </w:tc>
        <w:tc>
          <w:tcPr>
            <w:tcW w:w="449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软硬件一体化安全打印方案</w:t>
            </w:r>
          </w:p>
        </w:tc>
        <w:tc>
          <w:tcPr>
            <w:tcW w:w="3462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陈少进 恒安讯佳渠道总监</w:t>
            </w:r>
          </w:p>
        </w:tc>
      </w:tr>
      <w:tr w:rsidR="001D4FBB" w:rsidRPr="009A4542" w:rsidTr="0052014B">
        <w:trPr>
          <w:trHeight w:val="373"/>
        </w:trPr>
        <w:tc>
          <w:tcPr>
            <w:tcW w:w="131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15:40-15:50</w:t>
            </w:r>
          </w:p>
        </w:tc>
        <w:tc>
          <w:tcPr>
            <w:tcW w:w="449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瞩目视频通信云融合应用介绍</w:t>
            </w:r>
          </w:p>
        </w:tc>
        <w:tc>
          <w:tcPr>
            <w:tcW w:w="3462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张文龙 随锐科技西北大区渠道总监</w:t>
            </w:r>
          </w:p>
        </w:tc>
      </w:tr>
      <w:tr w:rsidR="001D4FBB" w:rsidRPr="009A4542" w:rsidTr="0052014B">
        <w:trPr>
          <w:trHeight w:val="373"/>
        </w:trPr>
        <w:tc>
          <w:tcPr>
            <w:tcW w:w="131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15:50-16:10</w:t>
            </w:r>
          </w:p>
        </w:tc>
        <w:tc>
          <w:tcPr>
            <w:tcW w:w="449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待定</w:t>
            </w:r>
          </w:p>
        </w:tc>
        <w:tc>
          <w:tcPr>
            <w:tcW w:w="3462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待定</w:t>
            </w:r>
          </w:p>
        </w:tc>
      </w:tr>
      <w:tr w:rsidR="001D4FBB" w:rsidRPr="009A4542" w:rsidTr="0052014B">
        <w:trPr>
          <w:trHeight w:val="373"/>
        </w:trPr>
        <w:tc>
          <w:tcPr>
            <w:tcW w:w="131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16:10-17:00</w:t>
            </w:r>
          </w:p>
        </w:tc>
        <w:tc>
          <w:tcPr>
            <w:tcW w:w="7958" w:type="dxa"/>
            <w:gridSpan w:val="2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bCs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bCs/>
                <w:color w:val="3F3F3F"/>
                <w:sz w:val="20"/>
                <w:szCs w:val="21"/>
              </w:rPr>
              <w:t>合作对接与交流</w:t>
            </w:r>
          </w:p>
        </w:tc>
      </w:tr>
      <w:tr w:rsidR="001D4FBB" w:rsidRPr="009A4542" w:rsidTr="0052014B">
        <w:trPr>
          <w:trHeight w:val="373"/>
        </w:trPr>
        <w:tc>
          <w:tcPr>
            <w:tcW w:w="1316" w:type="dxa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17:00</w:t>
            </w:r>
          </w:p>
        </w:tc>
        <w:tc>
          <w:tcPr>
            <w:tcW w:w="7958" w:type="dxa"/>
            <w:gridSpan w:val="2"/>
            <w:shd w:val="clear" w:color="auto" w:fill="auto"/>
            <w:hideMark/>
          </w:tcPr>
          <w:p w:rsidR="001D4FBB" w:rsidRPr="009A4542" w:rsidRDefault="001D4FBB" w:rsidP="0052014B">
            <w:pPr>
              <w:pStyle w:val="a5"/>
              <w:spacing w:before="60" w:after="60" w:line="240" w:lineRule="atLeast"/>
              <w:ind w:firstLineChars="0" w:firstLine="0"/>
              <w:rPr>
                <w:rFonts w:ascii="黑体" w:eastAsia="黑体" w:hAnsi="黑体" w:cs="宋体"/>
                <w:color w:val="3F3F3F"/>
                <w:sz w:val="20"/>
                <w:szCs w:val="21"/>
              </w:rPr>
            </w:pPr>
            <w:r w:rsidRPr="009A4542">
              <w:rPr>
                <w:rFonts w:ascii="黑体" w:eastAsia="黑体" w:hAnsi="黑体" w:cs="宋体" w:hint="eastAsia"/>
                <w:color w:val="3F3F3F"/>
                <w:sz w:val="20"/>
                <w:szCs w:val="21"/>
              </w:rPr>
              <w:t>结束</w:t>
            </w:r>
          </w:p>
        </w:tc>
      </w:tr>
    </w:tbl>
    <w:p w:rsidR="006748B5" w:rsidRDefault="006748B5" w:rsidP="001D4FBB">
      <w:pPr>
        <w:ind w:firstLine="482"/>
        <w:rPr>
          <w:rFonts w:hint="eastAsia"/>
          <w:sz w:val="28"/>
          <w:szCs w:val="28"/>
        </w:rPr>
      </w:pPr>
    </w:p>
    <w:p w:rsidR="006748B5" w:rsidRDefault="006748B5" w:rsidP="001D4FBB">
      <w:pPr>
        <w:ind w:firstLine="48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四、报名方式：</w:t>
      </w:r>
    </w:p>
    <w:p w:rsidR="006748B5" w:rsidRDefault="001D4FBB" w:rsidP="001D4FBB">
      <w:pPr>
        <w:ind w:firstLine="482"/>
        <w:rPr>
          <w:rFonts w:hint="eastAsia"/>
          <w:sz w:val="28"/>
          <w:szCs w:val="28"/>
        </w:rPr>
      </w:pPr>
      <w:r w:rsidRPr="00371877">
        <w:rPr>
          <w:rFonts w:hint="eastAsia"/>
          <w:sz w:val="28"/>
          <w:szCs w:val="28"/>
        </w:rPr>
        <w:t>会议咨询：</w:t>
      </w:r>
      <w:r w:rsidRPr="00371877">
        <w:rPr>
          <w:rFonts w:hint="eastAsia"/>
          <w:sz w:val="28"/>
          <w:szCs w:val="28"/>
        </w:rPr>
        <w:t xml:space="preserve"> </w:t>
      </w:r>
      <w:r w:rsidRPr="00371877">
        <w:rPr>
          <w:rFonts w:hint="eastAsia"/>
          <w:sz w:val="28"/>
          <w:szCs w:val="28"/>
        </w:rPr>
        <w:t>罗惠芳</w:t>
      </w:r>
      <w:r w:rsidRPr="00371877">
        <w:rPr>
          <w:rFonts w:hint="eastAsia"/>
          <w:sz w:val="28"/>
          <w:szCs w:val="28"/>
        </w:rPr>
        <w:t xml:space="preserve">   029-81879538       </w:t>
      </w:r>
      <w:r w:rsidR="005B3A2D" w:rsidRPr="00371877">
        <w:rPr>
          <w:rFonts w:hint="eastAsia"/>
          <w:sz w:val="28"/>
          <w:szCs w:val="28"/>
        </w:rPr>
        <w:t xml:space="preserve"> </w:t>
      </w:r>
    </w:p>
    <w:p w:rsidR="001D4FBB" w:rsidRPr="00371877" w:rsidRDefault="005B3A2D" w:rsidP="006748B5">
      <w:pPr>
        <w:ind w:firstLineChars="672" w:firstLine="1882"/>
        <w:rPr>
          <w:sz w:val="28"/>
          <w:szCs w:val="28"/>
        </w:rPr>
      </w:pPr>
      <w:r w:rsidRPr="00371877">
        <w:rPr>
          <w:rFonts w:hint="eastAsia"/>
          <w:sz w:val="28"/>
          <w:szCs w:val="28"/>
        </w:rPr>
        <w:t xml:space="preserve"> </w:t>
      </w:r>
      <w:r w:rsidR="001D4FBB" w:rsidRPr="00371877">
        <w:rPr>
          <w:rFonts w:hint="eastAsia"/>
          <w:sz w:val="28"/>
          <w:szCs w:val="28"/>
        </w:rPr>
        <w:t>李军伟</w:t>
      </w:r>
      <w:r w:rsidR="001D4FBB" w:rsidRPr="00371877">
        <w:rPr>
          <w:rFonts w:hint="eastAsia"/>
          <w:sz w:val="28"/>
          <w:szCs w:val="28"/>
        </w:rPr>
        <w:t xml:space="preserve"> 13426221095 </w:t>
      </w:r>
      <w:r w:rsidR="001D4FBB" w:rsidRPr="00371877">
        <w:rPr>
          <w:rFonts w:hint="eastAsia"/>
          <w:sz w:val="28"/>
          <w:szCs w:val="28"/>
        </w:rPr>
        <w:t>微信：</w:t>
      </w:r>
      <w:r w:rsidR="001D4FBB" w:rsidRPr="00371877">
        <w:rPr>
          <w:rFonts w:hint="eastAsia"/>
          <w:sz w:val="28"/>
          <w:szCs w:val="28"/>
        </w:rPr>
        <w:t>66592673</w:t>
      </w:r>
      <w:r w:rsidR="001D4FBB" w:rsidRPr="00371877">
        <w:rPr>
          <w:sz w:val="28"/>
          <w:szCs w:val="28"/>
        </w:rPr>
        <w:t xml:space="preserve"> </w:t>
      </w:r>
      <w:r w:rsidR="001D4FBB" w:rsidRPr="00371877">
        <w:rPr>
          <w:rFonts w:hint="eastAsia"/>
          <w:sz w:val="28"/>
          <w:szCs w:val="28"/>
        </w:rPr>
        <w:t>邮箱：</w:t>
      </w:r>
      <w:hyperlink r:id="rId6" w:history="1">
        <w:r w:rsidR="001D4FBB" w:rsidRPr="00371877">
          <w:rPr>
            <w:rFonts w:hint="eastAsia"/>
            <w:sz w:val="28"/>
            <w:szCs w:val="28"/>
          </w:rPr>
          <w:t>lijunwei@soft6.com</w:t>
        </w:r>
      </w:hyperlink>
    </w:p>
    <w:p w:rsidR="001D4FBB" w:rsidRPr="00371877" w:rsidRDefault="001D4FBB" w:rsidP="001D4FBB">
      <w:pPr>
        <w:ind w:firstLine="482"/>
        <w:rPr>
          <w:sz w:val="28"/>
          <w:szCs w:val="28"/>
        </w:rPr>
      </w:pPr>
      <w:r w:rsidRPr="00371877">
        <w:rPr>
          <w:rFonts w:hint="eastAsia"/>
          <w:sz w:val="28"/>
          <w:szCs w:val="28"/>
        </w:rPr>
        <w:t>报名链接：</w:t>
      </w:r>
      <w:hyperlink r:id="rId7" w:history="1">
        <w:r w:rsidRPr="00371877">
          <w:rPr>
            <w:sz w:val="28"/>
            <w:szCs w:val="28"/>
          </w:rPr>
          <w:t>http://www.huodongxing.com/event/8394933582400</w:t>
        </w:r>
      </w:hyperlink>
    </w:p>
    <w:p w:rsidR="001D4FBB" w:rsidRPr="00371877" w:rsidRDefault="001D4FBB" w:rsidP="001D4FBB">
      <w:pPr>
        <w:ind w:firstLine="480"/>
        <w:rPr>
          <w:sz w:val="28"/>
          <w:szCs w:val="28"/>
        </w:rPr>
      </w:pPr>
      <w:r w:rsidRPr="00371877">
        <w:rPr>
          <w:rFonts w:hint="eastAsia"/>
          <w:sz w:val="28"/>
          <w:szCs w:val="28"/>
        </w:rPr>
        <w:t>报名二维码：</w:t>
      </w:r>
    </w:p>
    <w:p w:rsidR="001D4FBB" w:rsidRDefault="001D4FBB" w:rsidP="001D4FBB">
      <w:pPr>
        <w:ind w:firstLine="480"/>
      </w:pPr>
      <w:r>
        <w:rPr>
          <w:noProof/>
        </w:rPr>
        <w:drawing>
          <wp:inline distT="0" distB="0" distL="0" distR="0">
            <wp:extent cx="1628775" cy="1628775"/>
            <wp:effectExtent l="19050" t="0" r="9525" b="0"/>
            <wp:docPr id="1" name="图片 1" descr="prom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mo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7E6" w:rsidRDefault="006748B5" w:rsidP="005B3A2D">
      <w:pPr>
        <w:spacing w:before="75" w:after="75" w:line="300" w:lineRule="atLeast"/>
        <w:rPr>
          <w:rFonts w:hint="eastAsia"/>
          <w:sz w:val="28"/>
          <w:szCs w:val="28"/>
        </w:rPr>
      </w:pPr>
      <w:r w:rsidRPr="00B077E6">
        <w:rPr>
          <w:rFonts w:hint="eastAsia"/>
          <w:sz w:val="28"/>
          <w:szCs w:val="28"/>
        </w:rPr>
        <w:t>请各企业在网上报名的同时，</w:t>
      </w:r>
      <w:r w:rsidR="00B077E6" w:rsidRPr="00B077E6">
        <w:rPr>
          <w:rFonts w:hint="eastAsia"/>
          <w:sz w:val="28"/>
          <w:szCs w:val="28"/>
        </w:rPr>
        <w:t>将报名信息反馈给协会。</w:t>
      </w:r>
    </w:p>
    <w:p w:rsidR="005B3A2D" w:rsidRPr="00B077E6" w:rsidRDefault="005B3A2D" w:rsidP="005B3A2D">
      <w:pPr>
        <w:spacing w:before="75" w:after="75" w:line="300" w:lineRule="atLeast"/>
        <w:rPr>
          <w:sz w:val="28"/>
          <w:szCs w:val="28"/>
        </w:rPr>
      </w:pPr>
      <w:r w:rsidRPr="00B077E6">
        <w:rPr>
          <w:rFonts w:hint="eastAsia"/>
          <w:sz w:val="28"/>
          <w:szCs w:val="28"/>
        </w:rPr>
        <w:t>参会回执</w:t>
      </w:r>
      <w:r w:rsidR="00B077E6">
        <w:rPr>
          <w:rFonts w:hint="eastAsia"/>
          <w:sz w:val="28"/>
          <w:szCs w:val="28"/>
        </w:rPr>
        <w:t>：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3"/>
        <w:gridCol w:w="2063"/>
        <w:gridCol w:w="2063"/>
        <w:gridCol w:w="2356"/>
      </w:tblGrid>
      <w:tr w:rsidR="005B3A2D" w:rsidRPr="00116FBD" w:rsidTr="0052014B">
        <w:trPr>
          <w:trHeight w:val="211"/>
        </w:trPr>
        <w:tc>
          <w:tcPr>
            <w:tcW w:w="2063" w:type="dxa"/>
          </w:tcPr>
          <w:p w:rsidR="005B3A2D" w:rsidRPr="00116FBD" w:rsidRDefault="005B3A2D" w:rsidP="0052014B">
            <w:pPr>
              <w:spacing w:before="75" w:after="75" w:line="300" w:lineRule="atLeast"/>
              <w:rPr>
                <w:rFonts w:ascii="黑体" w:eastAsia="黑体" w:hAnsi="黑体" w:cs="宋体"/>
                <w:b/>
              </w:rPr>
            </w:pPr>
            <w:r w:rsidRPr="00116FBD">
              <w:rPr>
                <w:rFonts w:ascii="黑体" w:eastAsia="黑体" w:hAnsi="黑体" w:cs="宋体" w:hint="eastAsia"/>
                <w:b/>
              </w:rPr>
              <w:t>企业名称</w:t>
            </w:r>
          </w:p>
        </w:tc>
        <w:tc>
          <w:tcPr>
            <w:tcW w:w="6482" w:type="dxa"/>
            <w:gridSpan w:val="3"/>
          </w:tcPr>
          <w:p w:rsidR="005B3A2D" w:rsidRPr="00116FBD" w:rsidRDefault="005B3A2D" w:rsidP="0052014B">
            <w:pPr>
              <w:spacing w:before="75" w:after="75" w:line="300" w:lineRule="atLeast"/>
              <w:ind w:firstLine="422"/>
              <w:jc w:val="center"/>
              <w:rPr>
                <w:rFonts w:ascii="黑体" w:eastAsia="黑体" w:hAnsi="黑体" w:cs="宋体"/>
                <w:b/>
              </w:rPr>
            </w:pPr>
          </w:p>
        </w:tc>
      </w:tr>
      <w:tr w:rsidR="005B3A2D" w:rsidRPr="00116FBD" w:rsidTr="0052014B">
        <w:trPr>
          <w:trHeight w:val="216"/>
        </w:trPr>
        <w:tc>
          <w:tcPr>
            <w:tcW w:w="2063" w:type="dxa"/>
            <w:vAlign w:val="center"/>
          </w:tcPr>
          <w:p w:rsidR="005B3A2D" w:rsidRPr="00116FBD" w:rsidRDefault="005B3A2D" w:rsidP="0052014B">
            <w:pPr>
              <w:spacing w:before="75" w:after="75" w:line="300" w:lineRule="atLeast"/>
              <w:ind w:firstLine="422"/>
              <w:jc w:val="center"/>
              <w:rPr>
                <w:rFonts w:ascii="黑体" w:eastAsia="黑体" w:hAnsi="黑体" w:cs="宋体"/>
                <w:b/>
              </w:rPr>
            </w:pPr>
            <w:r w:rsidRPr="00116FBD">
              <w:rPr>
                <w:rFonts w:ascii="黑体" w:eastAsia="黑体" w:hAnsi="黑体" w:cs="宋体" w:hint="eastAsia"/>
                <w:b/>
              </w:rPr>
              <w:t>企业类型</w:t>
            </w:r>
          </w:p>
        </w:tc>
        <w:tc>
          <w:tcPr>
            <w:tcW w:w="6482" w:type="dxa"/>
            <w:gridSpan w:val="3"/>
          </w:tcPr>
          <w:p w:rsidR="005B3A2D" w:rsidRPr="00116FBD" w:rsidRDefault="005B3A2D" w:rsidP="0052014B">
            <w:pPr>
              <w:spacing w:before="75" w:after="75" w:line="300" w:lineRule="atLeast"/>
              <w:ind w:firstLine="422"/>
              <w:rPr>
                <w:rFonts w:ascii="黑体" w:eastAsia="黑体" w:hAnsi="黑体" w:cs="宋体"/>
              </w:rPr>
            </w:pPr>
            <w:r w:rsidRPr="00116FBD">
              <w:rPr>
                <w:rFonts w:ascii="黑体" w:eastAsia="黑体" w:hAnsi="黑体" w:cs="宋体"/>
                <w:b/>
              </w:rPr>
              <w:t>____________________</w:t>
            </w:r>
            <w:r w:rsidRPr="00116FBD">
              <w:rPr>
                <w:rFonts w:ascii="黑体" w:eastAsia="黑体" w:hAnsi="黑体" w:cs="宋体" w:hint="eastAsia"/>
              </w:rPr>
              <w:t xml:space="preserve"> (单选即可：平台提供商</w:t>
            </w:r>
            <w:r w:rsidRPr="00116FBD">
              <w:rPr>
                <w:rFonts w:ascii="黑体" w:eastAsia="黑体" w:hAnsi="黑体" w:cs="宋体"/>
              </w:rPr>
              <w:t>/企业服务及软件开发商/代理商/系统集成商/用户/协会及第三方机构/媒体/其他</w:t>
            </w:r>
            <w:r w:rsidRPr="00116FBD">
              <w:rPr>
                <w:rFonts w:ascii="黑体" w:eastAsia="黑体" w:hAnsi="黑体" w:cs="宋体" w:hint="eastAsia"/>
              </w:rPr>
              <w:t>)</w:t>
            </w:r>
          </w:p>
        </w:tc>
      </w:tr>
      <w:tr w:rsidR="005B3A2D" w:rsidRPr="00116FBD" w:rsidTr="0052014B">
        <w:trPr>
          <w:trHeight w:val="211"/>
        </w:trPr>
        <w:tc>
          <w:tcPr>
            <w:tcW w:w="2063" w:type="dxa"/>
          </w:tcPr>
          <w:p w:rsidR="005B3A2D" w:rsidRPr="00116FBD" w:rsidRDefault="005B3A2D" w:rsidP="0052014B">
            <w:pPr>
              <w:spacing w:before="75" w:after="75" w:line="300" w:lineRule="atLeast"/>
              <w:ind w:firstLine="422"/>
              <w:jc w:val="center"/>
              <w:rPr>
                <w:rFonts w:ascii="黑体" w:eastAsia="黑体" w:hAnsi="黑体" w:cs="宋体"/>
                <w:b/>
              </w:rPr>
            </w:pPr>
            <w:r w:rsidRPr="00116FBD">
              <w:rPr>
                <w:rFonts w:ascii="黑体" w:eastAsia="黑体" w:hAnsi="黑体" w:cs="宋体" w:hint="eastAsia"/>
                <w:b/>
              </w:rPr>
              <w:t>姓 名</w:t>
            </w:r>
          </w:p>
        </w:tc>
        <w:tc>
          <w:tcPr>
            <w:tcW w:w="2063" w:type="dxa"/>
          </w:tcPr>
          <w:p w:rsidR="005B3A2D" w:rsidRPr="00116FBD" w:rsidRDefault="005B3A2D" w:rsidP="0052014B">
            <w:pPr>
              <w:spacing w:before="75" w:after="75" w:line="300" w:lineRule="atLeast"/>
              <w:ind w:firstLine="422"/>
              <w:jc w:val="center"/>
              <w:rPr>
                <w:rFonts w:ascii="黑体" w:eastAsia="黑体" w:hAnsi="黑体" w:cs="宋体"/>
                <w:b/>
              </w:rPr>
            </w:pPr>
            <w:r w:rsidRPr="00116FBD">
              <w:rPr>
                <w:rFonts w:ascii="黑体" w:eastAsia="黑体" w:hAnsi="黑体" w:cs="宋体" w:hint="eastAsia"/>
                <w:b/>
              </w:rPr>
              <w:t>职 务</w:t>
            </w:r>
          </w:p>
        </w:tc>
        <w:tc>
          <w:tcPr>
            <w:tcW w:w="2063" w:type="dxa"/>
          </w:tcPr>
          <w:p w:rsidR="005B3A2D" w:rsidRPr="00116FBD" w:rsidRDefault="005B3A2D" w:rsidP="0052014B">
            <w:pPr>
              <w:spacing w:before="75" w:after="75" w:line="300" w:lineRule="atLeast"/>
              <w:ind w:firstLine="422"/>
              <w:jc w:val="center"/>
              <w:rPr>
                <w:rFonts w:ascii="黑体" w:eastAsia="黑体" w:hAnsi="黑体" w:cs="宋体"/>
                <w:b/>
              </w:rPr>
            </w:pPr>
            <w:r w:rsidRPr="00116FBD">
              <w:rPr>
                <w:rFonts w:ascii="黑体" w:eastAsia="黑体" w:hAnsi="黑体" w:cs="宋体" w:hint="eastAsia"/>
                <w:b/>
              </w:rPr>
              <w:t>手机号</w:t>
            </w:r>
          </w:p>
        </w:tc>
        <w:tc>
          <w:tcPr>
            <w:tcW w:w="2355" w:type="dxa"/>
          </w:tcPr>
          <w:p w:rsidR="005B3A2D" w:rsidRPr="00116FBD" w:rsidRDefault="005B3A2D" w:rsidP="0052014B">
            <w:pPr>
              <w:spacing w:before="75" w:after="75" w:line="300" w:lineRule="atLeast"/>
              <w:ind w:firstLine="422"/>
              <w:jc w:val="center"/>
              <w:rPr>
                <w:rFonts w:ascii="黑体" w:eastAsia="黑体" w:hAnsi="黑体" w:cs="宋体"/>
                <w:b/>
              </w:rPr>
            </w:pPr>
            <w:r w:rsidRPr="00116FBD">
              <w:rPr>
                <w:rFonts w:ascii="黑体" w:eastAsia="黑体" w:hAnsi="黑体" w:cs="宋体" w:hint="eastAsia"/>
                <w:b/>
              </w:rPr>
              <w:t>邮 箱</w:t>
            </w:r>
          </w:p>
        </w:tc>
      </w:tr>
      <w:tr w:rsidR="005B3A2D" w:rsidRPr="00116FBD" w:rsidTr="0052014B">
        <w:trPr>
          <w:trHeight w:val="211"/>
        </w:trPr>
        <w:tc>
          <w:tcPr>
            <w:tcW w:w="2063" w:type="dxa"/>
          </w:tcPr>
          <w:p w:rsidR="005B3A2D" w:rsidRPr="00116FBD" w:rsidRDefault="005B3A2D" w:rsidP="0052014B">
            <w:pPr>
              <w:spacing w:before="75" w:after="75" w:line="300" w:lineRule="atLeast"/>
              <w:ind w:firstLine="420"/>
              <w:rPr>
                <w:rFonts w:ascii="黑体" w:eastAsia="黑体" w:hAnsi="黑体" w:cs="宋体"/>
              </w:rPr>
            </w:pPr>
          </w:p>
        </w:tc>
        <w:tc>
          <w:tcPr>
            <w:tcW w:w="2063" w:type="dxa"/>
          </w:tcPr>
          <w:p w:rsidR="005B3A2D" w:rsidRPr="00116FBD" w:rsidRDefault="005B3A2D" w:rsidP="0052014B">
            <w:pPr>
              <w:spacing w:before="75" w:after="75" w:line="300" w:lineRule="atLeast"/>
              <w:ind w:firstLine="420"/>
              <w:rPr>
                <w:rFonts w:ascii="黑体" w:eastAsia="黑体" w:hAnsi="黑体" w:cs="宋体"/>
              </w:rPr>
            </w:pPr>
          </w:p>
        </w:tc>
        <w:tc>
          <w:tcPr>
            <w:tcW w:w="2063" w:type="dxa"/>
          </w:tcPr>
          <w:p w:rsidR="005B3A2D" w:rsidRPr="00116FBD" w:rsidRDefault="005B3A2D" w:rsidP="0052014B">
            <w:pPr>
              <w:spacing w:before="75" w:after="75" w:line="300" w:lineRule="atLeast"/>
              <w:ind w:firstLine="420"/>
              <w:rPr>
                <w:rFonts w:ascii="黑体" w:eastAsia="黑体" w:hAnsi="黑体" w:cs="宋体"/>
              </w:rPr>
            </w:pPr>
          </w:p>
        </w:tc>
        <w:tc>
          <w:tcPr>
            <w:tcW w:w="2355" w:type="dxa"/>
          </w:tcPr>
          <w:p w:rsidR="005B3A2D" w:rsidRPr="00116FBD" w:rsidRDefault="005B3A2D" w:rsidP="0052014B">
            <w:pPr>
              <w:spacing w:before="75" w:after="75" w:line="300" w:lineRule="atLeast"/>
              <w:ind w:firstLine="420"/>
              <w:rPr>
                <w:rFonts w:ascii="黑体" w:eastAsia="黑体" w:hAnsi="黑体" w:cs="宋体"/>
              </w:rPr>
            </w:pPr>
          </w:p>
        </w:tc>
      </w:tr>
      <w:tr w:rsidR="005B3A2D" w:rsidRPr="00116FBD" w:rsidTr="0052014B">
        <w:trPr>
          <w:trHeight w:val="211"/>
        </w:trPr>
        <w:tc>
          <w:tcPr>
            <w:tcW w:w="2063" w:type="dxa"/>
          </w:tcPr>
          <w:p w:rsidR="005B3A2D" w:rsidRPr="00116FBD" w:rsidRDefault="005B3A2D" w:rsidP="0052014B">
            <w:pPr>
              <w:spacing w:before="75" w:after="75" w:line="300" w:lineRule="atLeast"/>
              <w:ind w:firstLine="420"/>
              <w:rPr>
                <w:rFonts w:ascii="黑体" w:eastAsia="黑体" w:hAnsi="黑体" w:cs="宋体"/>
              </w:rPr>
            </w:pPr>
          </w:p>
        </w:tc>
        <w:tc>
          <w:tcPr>
            <w:tcW w:w="2063" w:type="dxa"/>
          </w:tcPr>
          <w:p w:rsidR="005B3A2D" w:rsidRPr="00116FBD" w:rsidRDefault="005B3A2D" w:rsidP="0052014B">
            <w:pPr>
              <w:spacing w:before="75" w:after="75" w:line="300" w:lineRule="atLeast"/>
              <w:ind w:firstLine="420"/>
              <w:rPr>
                <w:rFonts w:ascii="黑体" w:eastAsia="黑体" w:hAnsi="黑体" w:cs="宋体"/>
              </w:rPr>
            </w:pPr>
          </w:p>
        </w:tc>
        <w:tc>
          <w:tcPr>
            <w:tcW w:w="2063" w:type="dxa"/>
          </w:tcPr>
          <w:p w:rsidR="005B3A2D" w:rsidRPr="00116FBD" w:rsidRDefault="005B3A2D" w:rsidP="0052014B">
            <w:pPr>
              <w:spacing w:before="75" w:after="75" w:line="300" w:lineRule="atLeast"/>
              <w:ind w:firstLine="420"/>
              <w:rPr>
                <w:rFonts w:ascii="黑体" w:eastAsia="黑体" w:hAnsi="黑体" w:cs="宋体"/>
              </w:rPr>
            </w:pPr>
          </w:p>
        </w:tc>
        <w:tc>
          <w:tcPr>
            <w:tcW w:w="2355" w:type="dxa"/>
          </w:tcPr>
          <w:p w:rsidR="005B3A2D" w:rsidRPr="00116FBD" w:rsidRDefault="005B3A2D" w:rsidP="0052014B">
            <w:pPr>
              <w:spacing w:before="75" w:after="75" w:line="300" w:lineRule="atLeast"/>
              <w:ind w:firstLine="420"/>
              <w:rPr>
                <w:rFonts w:ascii="黑体" w:eastAsia="黑体" w:hAnsi="黑体" w:cs="宋体"/>
              </w:rPr>
            </w:pPr>
          </w:p>
        </w:tc>
      </w:tr>
    </w:tbl>
    <w:p w:rsidR="007F6B3D" w:rsidRPr="00EF64FE" w:rsidRDefault="007F6B3D">
      <w:pPr>
        <w:rPr>
          <w:sz w:val="28"/>
          <w:szCs w:val="28"/>
        </w:rPr>
      </w:pPr>
    </w:p>
    <w:sectPr w:rsidR="007F6B3D" w:rsidRPr="00EF64FE" w:rsidSect="00B2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F86" w:rsidRDefault="00515F86" w:rsidP="005C70B2">
      <w:r>
        <w:separator/>
      </w:r>
    </w:p>
  </w:endnote>
  <w:endnote w:type="continuationSeparator" w:id="1">
    <w:p w:rsidR="00515F86" w:rsidRDefault="00515F86" w:rsidP="005C7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F86" w:rsidRDefault="00515F86" w:rsidP="005C70B2">
      <w:r>
        <w:separator/>
      </w:r>
    </w:p>
  </w:footnote>
  <w:footnote w:type="continuationSeparator" w:id="1">
    <w:p w:rsidR="00515F86" w:rsidRDefault="00515F86" w:rsidP="005C7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0B2"/>
    <w:rsid w:val="000A3C6D"/>
    <w:rsid w:val="000E5794"/>
    <w:rsid w:val="001B1216"/>
    <w:rsid w:val="001C57EA"/>
    <w:rsid w:val="001D4FBB"/>
    <w:rsid w:val="00371877"/>
    <w:rsid w:val="00463051"/>
    <w:rsid w:val="0050241B"/>
    <w:rsid w:val="00515F86"/>
    <w:rsid w:val="005A58AE"/>
    <w:rsid w:val="005B3A2D"/>
    <w:rsid w:val="005C70B2"/>
    <w:rsid w:val="006748B5"/>
    <w:rsid w:val="007E0F34"/>
    <w:rsid w:val="007F6B3D"/>
    <w:rsid w:val="00B077E6"/>
    <w:rsid w:val="00B25794"/>
    <w:rsid w:val="00B9761A"/>
    <w:rsid w:val="00D778B0"/>
    <w:rsid w:val="00EB4080"/>
    <w:rsid w:val="00EF64FE"/>
    <w:rsid w:val="00F8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0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0B2"/>
    <w:rPr>
      <w:sz w:val="18"/>
      <w:szCs w:val="18"/>
    </w:rPr>
  </w:style>
  <w:style w:type="character" w:customStyle="1" w:styleId="Char1">
    <w:name w:val="普通(网站) Char"/>
    <w:link w:val="a5"/>
    <w:rsid w:val="001D4FBB"/>
    <w:rPr>
      <w:rFonts w:cs="Times New Roman"/>
      <w:kern w:val="0"/>
      <w:sz w:val="24"/>
    </w:rPr>
  </w:style>
  <w:style w:type="paragraph" w:styleId="a5">
    <w:name w:val="Normal (Web)"/>
    <w:basedOn w:val="a"/>
    <w:link w:val="Char1"/>
    <w:unhideWhenUsed/>
    <w:rsid w:val="001D4FBB"/>
    <w:pPr>
      <w:widowControl/>
      <w:spacing w:before="100" w:beforeAutospacing="1" w:after="100" w:afterAutospacing="1" w:line="500" w:lineRule="exact"/>
      <w:ind w:firstLineChars="200" w:firstLine="560"/>
      <w:jc w:val="left"/>
    </w:pPr>
    <w:rPr>
      <w:rFonts w:cs="Times New Roman"/>
      <w:kern w:val="0"/>
      <w:sz w:val="24"/>
    </w:rPr>
  </w:style>
  <w:style w:type="character" w:styleId="a6">
    <w:name w:val="Hyperlink"/>
    <w:uiPriority w:val="99"/>
    <w:unhideWhenUsed/>
    <w:rsid w:val="001D4FBB"/>
    <w:rPr>
      <w:color w:val="0563C1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1D4FB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4F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huodongxing.com/event/83949335824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junwei@soft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</cp:revision>
  <dcterms:created xsi:type="dcterms:W3CDTF">2017-07-10T07:54:00Z</dcterms:created>
  <dcterms:modified xsi:type="dcterms:W3CDTF">2017-07-10T08:25:00Z</dcterms:modified>
</cp:coreProperties>
</file>