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3EE" w:rsidRDefault="00A103EE" w:rsidP="00A103EE">
      <w:pPr>
        <w:widowControl/>
        <w:shd w:val="clear" w:color="auto" w:fill="FFFFFF"/>
        <w:ind w:right="560"/>
        <w:rPr>
          <w:rFonts w:ascii="华文仿宋" w:eastAsia="华文仿宋" w:hAnsi="华文仿宋" w:cs="宋体" w:hint="eastAsia"/>
          <w:color w:val="666666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color w:val="666666"/>
          <w:kern w:val="0"/>
          <w:sz w:val="32"/>
          <w:szCs w:val="32"/>
        </w:rPr>
        <w:t xml:space="preserve">附件：  </w:t>
      </w:r>
    </w:p>
    <w:p w:rsidR="00A103EE" w:rsidRDefault="00A103EE" w:rsidP="00A103EE">
      <w:pPr>
        <w:widowControl/>
        <w:shd w:val="clear" w:color="auto" w:fill="FFFFFF"/>
        <w:ind w:right="560"/>
        <w:jc w:val="center"/>
        <w:rPr>
          <w:rFonts w:ascii="华文仿宋" w:eastAsia="华文仿宋" w:hAnsi="华文仿宋" w:cs="宋体"/>
          <w:color w:val="666666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b/>
          <w:bCs/>
          <w:color w:val="666666"/>
          <w:kern w:val="0"/>
          <w:sz w:val="32"/>
          <w:szCs w:val="32"/>
        </w:rPr>
        <w:t>中服软件(西安)有限公司简介</w:t>
      </w:r>
    </w:p>
    <w:p w:rsidR="00A103EE" w:rsidRDefault="00A103EE" w:rsidP="00A103EE">
      <w:pPr>
        <w:widowControl/>
        <w:shd w:val="clear" w:color="auto" w:fill="FFFFFF"/>
        <w:ind w:right="560" w:firstLineChars="200" w:firstLine="640"/>
        <w:rPr>
          <w:rFonts w:ascii="华文仿宋" w:eastAsia="华文仿宋" w:hAnsi="华文仿宋" w:cs="宋体" w:hint="eastAsia"/>
          <w:color w:val="666666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color w:val="666666"/>
          <w:kern w:val="0"/>
          <w:sz w:val="32"/>
          <w:szCs w:val="32"/>
        </w:rPr>
        <w:t>中服软件(西安)有限公司(简称“中服云”)，总部位于西安，在北京、深圳、南京设有子公司，全国多地设有运营机构，国家级高新技术企业，西安市创新型企业，国内领先的工业物联网厂商。</w:t>
      </w:r>
    </w:p>
    <w:p w:rsidR="00A103EE" w:rsidRDefault="00A103EE" w:rsidP="00A103EE">
      <w:pPr>
        <w:widowControl/>
        <w:shd w:val="clear" w:color="auto" w:fill="FFFFFF"/>
        <w:ind w:right="560" w:firstLineChars="200" w:firstLine="640"/>
        <w:rPr>
          <w:rFonts w:ascii="华文仿宋" w:eastAsia="华文仿宋" w:hAnsi="华文仿宋" w:cs="宋体" w:hint="eastAsia"/>
          <w:color w:val="666666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color w:val="666666"/>
          <w:kern w:val="0"/>
          <w:sz w:val="32"/>
          <w:szCs w:val="32"/>
        </w:rPr>
        <w:t>中服云成立于2008年，长期致力于工业物联网平台及其工业软件的研发和服务，工业物联技术国内领先。全力打造自动数据采集获取技术+数据分析价值挖掘技术两个核心技术，基于“平台+APPS”的产品架构思想，拥有了自主的“工业互联“设备全生命周期管理系统”、“智能楼宇集成系统”等主营产平台”“物联网平台”、“机加生产监控系统”、品。在线运营“中服云区域工业互联网平台”和“机床行业工业互联网平台”两个平台。从数字化底座、到智能化生产、再到生产环境的智能化，形成了完整的“中服云”数智化产品品牌。致力于业务层和物理层的深度融合，从根本上解决智能化的核心问题。</w:t>
      </w:r>
    </w:p>
    <w:p w:rsidR="009713D4" w:rsidRPr="00A103EE" w:rsidRDefault="009713D4"/>
    <w:sectPr w:rsidR="009713D4" w:rsidRPr="00A103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3D4" w:rsidRDefault="009713D4" w:rsidP="00A103EE">
      <w:r>
        <w:separator/>
      </w:r>
    </w:p>
  </w:endnote>
  <w:endnote w:type="continuationSeparator" w:id="1">
    <w:p w:rsidR="009713D4" w:rsidRDefault="009713D4" w:rsidP="00A10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3D4" w:rsidRDefault="009713D4" w:rsidP="00A103EE">
      <w:r>
        <w:separator/>
      </w:r>
    </w:p>
  </w:footnote>
  <w:footnote w:type="continuationSeparator" w:id="1">
    <w:p w:rsidR="009713D4" w:rsidRDefault="009713D4" w:rsidP="00A103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03EE"/>
    <w:rsid w:val="009713D4"/>
    <w:rsid w:val="00A10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E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03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03E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03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03E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</dc:creator>
  <cp:keywords/>
  <dc:description/>
  <cp:lastModifiedBy>WL</cp:lastModifiedBy>
  <cp:revision>2</cp:revision>
  <dcterms:created xsi:type="dcterms:W3CDTF">2024-02-19T01:56:00Z</dcterms:created>
  <dcterms:modified xsi:type="dcterms:W3CDTF">2024-02-19T01:56:00Z</dcterms:modified>
</cp:coreProperties>
</file>