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EF" w:rsidRDefault="00372AEF" w:rsidP="00372AEF">
      <w:pPr>
        <w:spacing w:line="576" w:lineRule="atLeas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A6626F">
        <w:rPr>
          <w:rFonts w:ascii="华文仿宋" w:eastAsia="华文仿宋" w:hAnsi="华文仿宋" w:hint="eastAsia"/>
          <w:color w:val="000000"/>
          <w:sz w:val="32"/>
          <w:szCs w:val="32"/>
        </w:rPr>
        <w:t>附件：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</w:t>
      </w:r>
    </w:p>
    <w:p w:rsidR="00372AEF" w:rsidRPr="00F83231" w:rsidRDefault="00372AEF" w:rsidP="00372AEF">
      <w:pPr>
        <w:spacing w:line="576" w:lineRule="atLeast"/>
        <w:jc w:val="center"/>
        <w:rPr>
          <w:rFonts w:ascii="华文中宋" w:eastAsia="华文中宋" w:hAnsi="华文中宋"/>
          <w:b/>
          <w:sz w:val="36"/>
          <w:szCs w:val="36"/>
        </w:rPr>
      </w:pPr>
      <w:r w:rsidRPr="00F83231">
        <w:rPr>
          <w:rFonts w:ascii="华文中宋" w:eastAsia="华文中宋" w:hAnsi="华文中宋" w:hint="eastAsia"/>
          <w:b/>
          <w:sz w:val="36"/>
          <w:szCs w:val="36"/>
        </w:rPr>
        <w:t>2018年西安十佳优秀程序员评选办法</w:t>
      </w:r>
    </w:p>
    <w:p w:rsidR="00372AEF" w:rsidRPr="00EB5DFE" w:rsidRDefault="00372AEF" w:rsidP="00372AEF">
      <w:pPr>
        <w:snapToGrid w:val="0"/>
        <w:spacing w:line="576" w:lineRule="atLeast"/>
        <w:ind w:firstLineChars="196" w:firstLine="470"/>
        <w:rPr>
          <w:rFonts w:ascii="黑体" w:eastAsia="黑体" w:hAnsi="黑体"/>
          <w:sz w:val="24"/>
          <w:szCs w:val="32"/>
        </w:rPr>
      </w:pPr>
    </w:p>
    <w:p w:rsidR="00372AEF" w:rsidRPr="00F83231" w:rsidRDefault="00372AEF" w:rsidP="00372AEF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 w:rsidRPr="003E6048">
        <w:rPr>
          <w:rFonts w:ascii="黑体" w:eastAsia="黑体" w:hAnsi="黑体" w:hint="eastAsia"/>
          <w:sz w:val="32"/>
          <w:szCs w:val="32"/>
        </w:rPr>
        <w:t>第一章　总　　则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/>
          <w:sz w:val="32"/>
          <w:szCs w:val="32"/>
        </w:rPr>
        <w:t>第一条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随着新一代信息技术产业的不断发展，“软件定义”成为信息革命的新标志和新特征。软件和信息技术服务业是引领科技创新、驱动经济社会转型发展的核心力量，是建设制造强国和网络强国的核心支撑。2017年首届“全球程序员节”的成功举办，激发了广大程序员群体的工作热情，在产业范围内乃至全社会引起了普遍关注和热烈反响。为深入贯彻落实党的十九大精神，</w:t>
      </w:r>
      <w:r>
        <w:rPr>
          <w:rFonts w:ascii="华文仿宋" w:eastAsia="华文仿宋" w:hAnsi="华文仿宋" w:cs="仿宋" w:hint="eastAsia"/>
          <w:sz w:val="32"/>
          <w:szCs w:val="32"/>
        </w:rPr>
        <w:t>推动软件产业与实体经济深度融合，支撑传统产业全面转型升级，鼓励全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省软件开发人员勇于开拓，不断创新、更好地推进西安</w:t>
      </w:r>
      <w:r>
        <w:rPr>
          <w:rFonts w:ascii="华文仿宋" w:eastAsia="华文仿宋" w:hAnsi="华文仿宋" w:cs="仿宋" w:hint="eastAsia"/>
          <w:sz w:val="32"/>
          <w:szCs w:val="32"/>
        </w:rPr>
        <w:t>“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中国软件名城</w:t>
      </w:r>
      <w:r>
        <w:rPr>
          <w:rFonts w:ascii="华文仿宋" w:eastAsia="华文仿宋" w:hAnsi="华文仿宋" w:cs="仿宋" w:hint="eastAsia"/>
          <w:sz w:val="32"/>
          <w:szCs w:val="32"/>
        </w:rPr>
        <w:t>”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创建工作，拟在第二届“全球程序员节”期间，开展“2018年西安十佳优秀程序员”评选活动</w:t>
      </w:r>
      <w:r>
        <w:rPr>
          <w:rFonts w:ascii="华文仿宋" w:eastAsia="华文仿宋" w:hAnsi="华文仿宋" w:cs="仿宋" w:hint="eastAsia"/>
          <w:sz w:val="32"/>
          <w:szCs w:val="32"/>
        </w:rPr>
        <w:t>，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特制定本办法。</w:t>
      </w:r>
    </w:p>
    <w:p w:rsidR="00372AEF" w:rsidRPr="00F83231" w:rsidRDefault="00372AEF" w:rsidP="00372AEF">
      <w:pPr>
        <w:spacing w:line="576" w:lineRule="atLeast"/>
        <w:ind w:firstLineChars="196" w:firstLine="627"/>
        <w:rPr>
          <w:rFonts w:ascii="华文仿宋" w:eastAsia="华文仿宋" w:hAnsi="华文仿宋"/>
          <w:sz w:val="32"/>
          <w:szCs w:val="32"/>
        </w:rPr>
      </w:pPr>
    </w:p>
    <w:p w:rsidR="00372AEF" w:rsidRPr="00F83231" w:rsidRDefault="00372AEF" w:rsidP="00372AEF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 w:rsidRPr="00F83231">
        <w:rPr>
          <w:rFonts w:ascii="黑体" w:eastAsia="黑体" w:hAnsi="黑体" w:hint="eastAsia"/>
          <w:sz w:val="32"/>
          <w:szCs w:val="32"/>
        </w:rPr>
        <w:t>第二章　评选范围</w:t>
      </w:r>
    </w:p>
    <w:p w:rsidR="00372AEF" w:rsidRPr="00F83231" w:rsidRDefault="00372AEF" w:rsidP="00372AEF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 xml:space="preserve">第二条　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“2018西安十佳优秀程序员”每年评选一次，在西安市企事业单位、高校和科研院所等单位直接从事计算机软件开发的</w:t>
      </w:r>
      <w:r>
        <w:rPr>
          <w:rFonts w:ascii="华文仿宋" w:eastAsia="华文仿宋" w:hAnsi="华文仿宋" w:cs="仿宋" w:hint="eastAsia"/>
          <w:sz w:val="32"/>
          <w:szCs w:val="32"/>
        </w:rPr>
        <w:t>研究人员、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工程技术人员，均可报名参加评选。</w:t>
      </w:r>
    </w:p>
    <w:p w:rsidR="00372AEF" w:rsidRPr="00F83231" w:rsidRDefault="00372AEF" w:rsidP="00372AEF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>第三条</w:t>
      </w:r>
      <w:r w:rsidRPr="00F83231">
        <w:rPr>
          <w:rFonts w:ascii="华文仿宋" w:eastAsia="华文仿宋" w:hAnsi="华文仿宋" w:cs="仿宋" w:hint="eastAsia"/>
          <w:b/>
          <w:sz w:val="32"/>
          <w:szCs w:val="32"/>
        </w:rPr>
        <w:t xml:space="preserve">　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“</w:t>
      </w:r>
      <w:r>
        <w:rPr>
          <w:rFonts w:ascii="华文仿宋" w:eastAsia="华文仿宋" w:hAnsi="华文仿宋" w:cs="仿宋" w:hint="eastAsia"/>
          <w:sz w:val="32"/>
          <w:szCs w:val="32"/>
        </w:rPr>
        <w:t>2018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西安十佳优秀程序员”是指软件和信息技术服务业内，从事程序编写相关工作3年以上，对人工智能、大数据、云计算、物联网、互联网+行业应用、智能制造、文化创意等领域有一定贡献，且科技成果产业化效益显著，并在行业内具有影响力的程序员代表人物。</w:t>
      </w:r>
    </w:p>
    <w:p w:rsidR="00372AEF" w:rsidRPr="00F83231" w:rsidRDefault="00372AEF" w:rsidP="00372AEF">
      <w:pPr>
        <w:snapToGrid w:val="0"/>
        <w:spacing w:line="576" w:lineRule="atLeas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</w:p>
    <w:p w:rsidR="00372AEF" w:rsidRPr="00F83231" w:rsidRDefault="00372AEF" w:rsidP="00372AEF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 w:rsidRPr="00F83231">
        <w:rPr>
          <w:rFonts w:ascii="黑体" w:eastAsia="黑体" w:hAnsi="黑体" w:hint="eastAsia"/>
          <w:sz w:val="32"/>
          <w:szCs w:val="32"/>
        </w:rPr>
        <w:lastRenderedPageBreak/>
        <w:t>第三章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F83231">
        <w:rPr>
          <w:rFonts w:ascii="黑体" w:eastAsia="黑体" w:hAnsi="黑体" w:hint="eastAsia"/>
          <w:sz w:val="32"/>
          <w:szCs w:val="32"/>
        </w:rPr>
        <w:t>评选条件</w:t>
      </w:r>
    </w:p>
    <w:p w:rsidR="00372AEF" w:rsidRPr="00F83231" w:rsidRDefault="00372AEF" w:rsidP="00372AEF">
      <w:pPr>
        <w:snapToGrid w:val="0"/>
        <w:spacing w:line="500" w:lineRule="exact"/>
        <w:ind w:firstLineChars="196" w:firstLine="627"/>
        <w:rPr>
          <w:rFonts w:ascii="华文仿宋" w:eastAsia="华文仿宋" w:hAnsi="华文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 xml:space="preserve">第四条　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参选的优秀程序员申请人应拥护支持党和国家各项方针政策，心怀理想，充满激情，积极关心和投身西安软件和信息服务业发展工作，恪守职业道德、遵守社会公德，公众形象良好。</w:t>
      </w:r>
    </w:p>
    <w:p w:rsidR="00372AEF" w:rsidRPr="00F83231" w:rsidRDefault="00372AEF" w:rsidP="00372AEF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>第五条</w:t>
      </w:r>
      <w:r w:rsidRPr="00F83231">
        <w:rPr>
          <w:rFonts w:ascii="华文仿宋" w:eastAsia="华文仿宋" w:hAnsi="华文仿宋" w:cs="仿宋" w:hint="eastAsia"/>
          <w:b/>
          <w:sz w:val="32"/>
          <w:szCs w:val="32"/>
        </w:rPr>
        <w:t xml:space="preserve">　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参选的优秀程序员申请人劳动关系在西安市企事业单位、高校和科研院所等单位，从事软件开发的工程技术人员、教师和科研人员，并在西安工作1年以上。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 xml:space="preserve">第六条　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参选的优秀程序员申请人应在近</w:t>
      </w:r>
      <w:r w:rsidRPr="00F83231">
        <w:rPr>
          <w:rFonts w:ascii="华文仿宋" w:eastAsia="华文仿宋" w:hAnsi="华文仿宋" w:cs="仿宋"/>
          <w:sz w:val="32"/>
          <w:szCs w:val="32"/>
        </w:rPr>
        <w:t>3年有标志性的创新成果，同时满足下列条件之一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：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cs="仿宋" w:hint="eastAsia"/>
          <w:sz w:val="32"/>
          <w:szCs w:val="32"/>
        </w:rPr>
        <w:t>（一）具有扎实的理论基础，具有独创的软件相关理论和算法，或在国内外核心期刊上发表；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cs="仿宋" w:hint="eastAsia"/>
          <w:sz w:val="32"/>
          <w:szCs w:val="32"/>
        </w:rPr>
        <w:t>（二）在软件相关领域具有突出个人表现，拥有软件相关发明专利或软件著作权；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cs="仿宋" w:hint="eastAsia"/>
          <w:sz w:val="32"/>
          <w:szCs w:val="32"/>
        </w:rPr>
        <w:t>（三）拥有丰富的编程实践经验，从事大型软件项目的开发和管理，项目技术水平领先或具有较高市场价值。</w:t>
      </w:r>
    </w:p>
    <w:p w:rsidR="00372AEF" w:rsidRPr="00F83231" w:rsidRDefault="00372AEF" w:rsidP="00372AEF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>第七条</w:t>
      </w:r>
      <w:r w:rsidRPr="00F83231">
        <w:rPr>
          <w:rFonts w:ascii="华文仿宋" w:eastAsia="华文仿宋" w:hAnsi="华文仿宋" w:cs="仿宋" w:hint="eastAsia"/>
          <w:b/>
          <w:sz w:val="32"/>
          <w:szCs w:val="32"/>
        </w:rPr>
        <w:t xml:space="preserve">　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参选的优秀程序员申请人应持续学习掌握新技术，追求创新，精益求精，永不放弃，追求最优的解决方案，在软件领域持续创业和创新商业模式。具有较强团队精神，依靠团队的力量达成更大的目标。</w:t>
      </w: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Pr="00F83231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lastRenderedPageBreak/>
        <w:t>“2018年西安十佳优秀程序员”评价方法简表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3543"/>
        <w:gridCol w:w="1602"/>
        <w:gridCol w:w="1827"/>
      </w:tblGrid>
      <w:tr w:rsidR="00372AEF" w:rsidRPr="00F83231" w:rsidTr="007706A9">
        <w:tc>
          <w:tcPr>
            <w:tcW w:w="909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一级指标</w:t>
            </w:r>
          </w:p>
        </w:tc>
        <w:tc>
          <w:tcPr>
            <w:tcW w:w="2079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二级指标</w:t>
            </w:r>
          </w:p>
        </w:tc>
        <w:tc>
          <w:tcPr>
            <w:tcW w:w="940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权重</w:t>
            </w:r>
          </w:p>
        </w:tc>
        <w:tc>
          <w:tcPr>
            <w:tcW w:w="1072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注释</w:t>
            </w:r>
          </w:p>
        </w:tc>
      </w:tr>
      <w:tr w:rsidR="00372AEF" w:rsidRPr="00F83231" w:rsidTr="007706A9">
        <w:tc>
          <w:tcPr>
            <w:tcW w:w="909" w:type="pct"/>
            <w:vMerge w:val="restar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竞争力</w:t>
            </w:r>
          </w:p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（35%）</w:t>
            </w:r>
          </w:p>
        </w:tc>
        <w:tc>
          <w:tcPr>
            <w:tcW w:w="2079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相关产品/技术</w:t>
            </w:r>
            <w:r w:rsidRPr="00AF62E5">
              <w:rPr>
                <w:rFonts w:ascii="华文仿宋" w:eastAsia="华文仿宋" w:hAnsi="华文仿宋" w:cs="宋体"/>
                <w:sz w:val="24"/>
              </w:rPr>
              <w:t>的</w:t>
            </w:r>
            <w:r w:rsidRPr="00AF62E5">
              <w:rPr>
                <w:rFonts w:ascii="华文仿宋" w:eastAsia="华文仿宋" w:hAnsi="华文仿宋" w:cs="宋体" w:hint="eastAsia"/>
                <w:sz w:val="24"/>
              </w:rPr>
              <w:t>销售额</w:t>
            </w:r>
          </w:p>
        </w:tc>
        <w:tc>
          <w:tcPr>
            <w:tcW w:w="940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/>
                <w:sz w:val="24"/>
              </w:rPr>
              <w:t>15%</w:t>
            </w:r>
          </w:p>
        </w:tc>
        <w:tc>
          <w:tcPr>
            <w:tcW w:w="1072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定量指标</w:t>
            </w:r>
          </w:p>
        </w:tc>
      </w:tr>
      <w:tr w:rsidR="00372AEF" w:rsidRPr="00F83231" w:rsidTr="007706A9">
        <w:tc>
          <w:tcPr>
            <w:tcW w:w="909" w:type="pct"/>
            <w:vMerge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079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相关发明专利或软件著作权数量</w:t>
            </w:r>
          </w:p>
        </w:tc>
        <w:tc>
          <w:tcPr>
            <w:tcW w:w="940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10%</w:t>
            </w:r>
          </w:p>
        </w:tc>
        <w:tc>
          <w:tcPr>
            <w:tcW w:w="1072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定量指标</w:t>
            </w:r>
          </w:p>
        </w:tc>
      </w:tr>
      <w:tr w:rsidR="00372AEF" w:rsidRPr="00F83231" w:rsidTr="007706A9">
        <w:tc>
          <w:tcPr>
            <w:tcW w:w="909" w:type="pct"/>
            <w:vMerge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079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相关产品/技术的市场占有率</w:t>
            </w:r>
          </w:p>
        </w:tc>
        <w:tc>
          <w:tcPr>
            <w:tcW w:w="940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1</w:t>
            </w:r>
            <w:r w:rsidRPr="00AF62E5">
              <w:rPr>
                <w:rFonts w:ascii="华文仿宋" w:eastAsia="华文仿宋" w:hAnsi="华文仿宋" w:cs="宋体"/>
                <w:sz w:val="24"/>
              </w:rPr>
              <w:t>0%</w:t>
            </w:r>
          </w:p>
        </w:tc>
        <w:tc>
          <w:tcPr>
            <w:tcW w:w="1072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定量指标</w:t>
            </w:r>
          </w:p>
        </w:tc>
      </w:tr>
      <w:tr w:rsidR="00372AEF" w:rsidRPr="00F83231" w:rsidTr="007706A9">
        <w:tc>
          <w:tcPr>
            <w:tcW w:w="909" w:type="pct"/>
            <w:vMerge w:val="restar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影响力</w:t>
            </w:r>
          </w:p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（35%）</w:t>
            </w:r>
          </w:p>
        </w:tc>
        <w:tc>
          <w:tcPr>
            <w:tcW w:w="2079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产品/技术</w:t>
            </w:r>
            <w:r w:rsidRPr="00AF62E5">
              <w:rPr>
                <w:rFonts w:ascii="华文仿宋" w:eastAsia="华文仿宋" w:hAnsi="华文仿宋" w:cs="宋体"/>
                <w:sz w:val="24"/>
              </w:rPr>
              <w:t>的用户</w:t>
            </w:r>
            <w:r w:rsidRPr="00AF62E5">
              <w:rPr>
                <w:rFonts w:ascii="华文仿宋" w:eastAsia="华文仿宋" w:hAnsi="华文仿宋" w:cs="宋体" w:hint="eastAsia"/>
                <w:sz w:val="24"/>
              </w:rPr>
              <w:t>/受众</w:t>
            </w:r>
            <w:r w:rsidRPr="00AF62E5">
              <w:rPr>
                <w:rFonts w:ascii="华文仿宋" w:eastAsia="华文仿宋" w:hAnsi="华文仿宋" w:cs="宋体"/>
                <w:sz w:val="24"/>
              </w:rPr>
              <w:t>群体规模</w:t>
            </w:r>
          </w:p>
        </w:tc>
        <w:tc>
          <w:tcPr>
            <w:tcW w:w="940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/>
                <w:sz w:val="24"/>
              </w:rPr>
              <w:t>15%</w:t>
            </w:r>
          </w:p>
        </w:tc>
        <w:tc>
          <w:tcPr>
            <w:tcW w:w="1072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定量指标</w:t>
            </w:r>
          </w:p>
        </w:tc>
      </w:tr>
      <w:tr w:rsidR="00372AEF" w:rsidRPr="00F83231" w:rsidTr="007706A9">
        <w:tc>
          <w:tcPr>
            <w:tcW w:w="909" w:type="pct"/>
            <w:vMerge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079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产品/技术的市场估值与前景</w:t>
            </w:r>
          </w:p>
        </w:tc>
        <w:tc>
          <w:tcPr>
            <w:tcW w:w="940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/>
                <w:sz w:val="24"/>
              </w:rPr>
              <w:t>10%</w:t>
            </w:r>
          </w:p>
        </w:tc>
        <w:tc>
          <w:tcPr>
            <w:tcW w:w="1072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定量指标</w:t>
            </w:r>
          </w:p>
        </w:tc>
      </w:tr>
      <w:tr w:rsidR="00372AEF" w:rsidRPr="00F83231" w:rsidTr="007706A9">
        <w:tc>
          <w:tcPr>
            <w:tcW w:w="909" w:type="pct"/>
            <w:vMerge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079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国内外核心期刊上发表论文数量</w:t>
            </w:r>
          </w:p>
        </w:tc>
        <w:tc>
          <w:tcPr>
            <w:tcW w:w="940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/>
                <w:sz w:val="24"/>
              </w:rPr>
              <w:t>10%</w:t>
            </w:r>
          </w:p>
        </w:tc>
        <w:tc>
          <w:tcPr>
            <w:tcW w:w="1072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定性指标</w:t>
            </w:r>
          </w:p>
        </w:tc>
      </w:tr>
      <w:tr w:rsidR="00372AEF" w:rsidRPr="00F83231" w:rsidTr="007706A9">
        <w:tc>
          <w:tcPr>
            <w:tcW w:w="909" w:type="pct"/>
            <w:vMerge w:val="restar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贡献</w:t>
            </w:r>
          </w:p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（30%）</w:t>
            </w:r>
          </w:p>
        </w:tc>
        <w:tc>
          <w:tcPr>
            <w:tcW w:w="2079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产品/技术创造的税收规模</w:t>
            </w:r>
          </w:p>
        </w:tc>
        <w:tc>
          <w:tcPr>
            <w:tcW w:w="940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/>
                <w:sz w:val="24"/>
              </w:rPr>
              <w:t>1</w:t>
            </w:r>
            <w:r w:rsidRPr="00AF62E5">
              <w:rPr>
                <w:rFonts w:ascii="华文仿宋" w:eastAsia="华文仿宋" w:hAnsi="华文仿宋" w:cs="宋体" w:hint="eastAsia"/>
                <w:sz w:val="24"/>
              </w:rPr>
              <w:t>0</w:t>
            </w:r>
            <w:r w:rsidRPr="00AF62E5">
              <w:rPr>
                <w:rFonts w:ascii="华文仿宋" w:eastAsia="华文仿宋" w:hAnsi="华文仿宋" w:cs="宋体"/>
                <w:sz w:val="24"/>
              </w:rPr>
              <w:t>%</w:t>
            </w:r>
          </w:p>
        </w:tc>
        <w:tc>
          <w:tcPr>
            <w:tcW w:w="1072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定量指标</w:t>
            </w:r>
          </w:p>
        </w:tc>
      </w:tr>
      <w:tr w:rsidR="00372AEF" w:rsidRPr="00F83231" w:rsidTr="007706A9">
        <w:tc>
          <w:tcPr>
            <w:tcW w:w="909" w:type="pct"/>
            <w:vMerge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079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产品/技术带来的就业规模</w:t>
            </w:r>
          </w:p>
        </w:tc>
        <w:tc>
          <w:tcPr>
            <w:tcW w:w="940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/>
                <w:sz w:val="24"/>
              </w:rPr>
              <w:t>10%</w:t>
            </w:r>
          </w:p>
        </w:tc>
        <w:tc>
          <w:tcPr>
            <w:tcW w:w="1072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定量指标</w:t>
            </w:r>
          </w:p>
        </w:tc>
      </w:tr>
      <w:tr w:rsidR="00372AEF" w:rsidRPr="00F83231" w:rsidTr="007706A9">
        <w:tc>
          <w:tcPr>
            <w:tcW w:w="909" w:type="pct"/>
            <w:vMerge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079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候选人承担社会责任情况及公众形象</w:t>
            </w:r>
          </w:p>
        </w:tc>
        <w:tc>
          <w:tcPr>
            <w:tcW w:w="940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10</w:t>
            </w:r>
            <w:r w:rsidRPr="00AF62E5">
              <w:rPr>
                <w:rFonts w:ascii="华文仿宋" w:eastAsia="华文仿宋" w:hAnsi="华文仿宋" w:cs="宋体"/>
                <w:sz w:val="24"/>
              </w:rPr>
              <w:t>%</w:t>
            </w:r>
          </w:p>
        </w:tc>
        <w:tc>
          <w:tcPr>
            <w:tcW w:w="1072" w:type="pct"/>
            <w:vAlign w:val="center"/>
          </w:tcPr>
          <w:p w:rsidR="00372AEF" w:rsidRPr="00AF62E5" w:rsidRDefault="00372AEF" w:rsidP="007706A9">
            <w:pPr>
              <w:spacing w:before="100" w:beforeAutospacing="1" w:after="100" w:afterAutospacing="1" w:line="44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 w:rsidRPr="00AF62E5">
              <w:rPr>
                <w:rFonts w:ascii="华文仿宋" w:eastAsia="华文仿宋" w:hAnsi="华文仿宋" w:cs="宋体" w:hint="eastAsia"/>
                <w:sz w:val="24"/>
              </w:rPr>
              <w:t>定性指标</w:t>
            </w:r>
          </w:p>
        </w:tc>
      </w:tr>
    </w:tbl>
    <w:p w:rsidR="00372AEF" w:rsidRPr="00F83231" w:rsidRDefault="00372AEF" w:rsidP="00372AEF">
      <w:pPr>
        <w:snapToGrid w:val="0"/>
        <w:spacing w:line="576" w:lineRule="atLeast"/>
        <w:rPr>
          <w:rFonts w:ascii="华文仿宋" w:eastAsia="华文仿宋" w:hAnsi="华文仿宋"/>
          <w:sz w:val="32"/>
          <w:szCs w:val="32"/>
        </w:rPr>
      </w:pPr>
    </w:p>
    <w:p w:rsidR="00372AEF" w:rsidRPr="00AF62E5" w:rsidRDefault="00372AEF" w:rsidP="00372AEF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 w:rsidRPr="00AF62E5">
        <w:rPr>
          <w:rFonts w:ascii="黑体" w:eastAsia="黑体" w:hAnsi="黑体" w:hint="eastAsia"/>
          <w:sz w:val="32"/>
          <w:szCs w:val="32"/>
        </w:rPr>
        <w:t>第四章　申评程序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>第八条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申报</w:t>
      </w:r>
      <w:r w:rsidRPr="00F83231">
        <w:rPr>
          <w:rFonts w:ascii="华文仿宋" w:eastAsia="华文仿宋" w:hAnsi="华文仿宋" w:cs="仿宋"/>
          <w:sz w:val="32"/>
          <w:szCs w:val="32"/>
        </w:rPr>
        <w:t>“2018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年西安十佳优秀程序员</w:t>
      </w:r>
      <w:r w:rsidRPr="00F83231">
        <w:rPr>
          <w:rFonts w:ascii="华文仿宋" w:eastAsia="华文仿宋" w:hAnsi="华文仿宋" w:cs="仿宋"/>
          <w:sz w:val="32"/>
          <w:szCs w:val="32"/>
        </w:rPr>
        <w:t>”者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，可通过相关协会、企业、园区和机构进行推荐，在西安企事业单位、高校和科研院所等单位的程序员也可进行自荐，并结合对知名企业进行定向邀请。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cs="仿宋" w:hint="eastAsia"/>
          <w:sz w:val="32"/>
          <w:szCs w:val="32"/>
        </w:rPr>
        <w:t>有如下申报方式：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cs="仿宋" w:hint="eastAsia"/>
          <w:sz w:val="32"/>
          <w:szCs w:val="32"/>
        </w:rPr>
        <w:t>（一）按要求填写《2018年西安十佳优秀程序员评选推荐表》（见附表），于2</w:t>
      </w:r>
      <w:r w:rsidRPr="00F83231">
        <w:rPr>
          <w:rFonts w:ascii="华文仿宋" w:eastAsia="华文仿宋" w:hAnsi="华文仿宋" w:cs="仿宋"/>
          <w:sz w:val="32"/>
          <w:szCs w:val="32"/>
        </w:rPr>
        <w:t>018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年</w:t>
      </w:r>
      <w:r w:rsidRPr="00F83231">
        <w:rPr>
          <w:rFonts w:ascii="华文仿宋" w:eastAsia="华文仿宋" w:hAnsi="华文仿宋" w:cs="仿宋"/>
          <w:sz w:val="32"/>
          <w:szCs w:val="32"/>
        </w:rPr>
        <w:t>9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月23日前报活动评委会办公室（联系电话：</w:t>
      </w:r>
      <w:r w:rsidRPr="00F83231">
        <w:rPr>
          <w:rFonts w:ascii="华文仿宋" w:eastAsia="华文仿宋" w:hAnsi="华文仿宋" w:cs="仿宋"/>
          <w:sz w:val="32"/>
          <w:szCs w:val="32"/>
        </w:rPr>
        <w:t>029-89196683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），电子文档同时发送电子邮件至wangy</w:t>
      </w:r>
      <w:r w:rsidRPr="00F83231">
        <w:rPr>
          <w:rFonts w:ascii="华文仿宋" w:eastAsia="华文仿宋" w:hAnsi="华文仿宋" w:cs="仿宋"/>
          <w:sz w:val="32"/>
          <w:szCs w:val="32"/>
        </w:rPr>
        <w:t>@xdz.gov.cn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。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cs="仿宋" w:hint="eastAsia"/>
          <w:sz w:val="32"/>
          <w:szCs w:val="32"/>
        </w:rPr>
        <w:t>（二）网页端报名入口：</w:t>
      </w:r>
      <w:r w:rsidRPr="00F83231">
        <w:rPr>
          <w:rFonts w:ascii="华文仿宋" w:eastAsia="华文仿宋" w:hAnsi="华文仿宋" w:cs="仿宋"/>
          <w:sz w:val="32"/>
          <w:szCs w:val="32"/>
        </w:rPr>
        <w:t>http://1024.jfh.com/xianshijia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cs="仿宋" w:hint="eastAsia"/>
          <w:sz w:val="32"/>
          <w:szCs w:val="32"/>
        </w:rPr>
        <w:t>（三）手机端报名入口：</w:t>
      </w:r>
      <w:r w:rsidRPr="00F83231">
        <w:rPr>
          <w:rFonts w:ascii="华文仿宋" w:eastAsia="华文仿宋" w:hAnsi="华文仿宋" w:cs="仿宋"/>
          <w:sz w:val="32"/>
          <w:szCs w:val="32"/>
        </w:rPr>
        <w:t>http://1024.jfh.com/xianshijia</w:t>
      </w:r>
    </w:p>
    <w:p w:rsidR="00372AEF" w:rsidRPr="00F83231" w:rsidRDefault="00372AEF" w:rsidP="00372AEF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lastRenderedPageBreak/>
        <w:t>第九条</w:t>
      </w:r>
      <w:bookmarkStart w:id="0" w:name="_Hlk500346424"/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“2018年西安十佳优秀程序员”的申报、评选活动由</w:t>
      </w:r>
      <w:bookmarkStart w:id="1" w:name="_Hlk500346609"/>
      <w:r w:rsidRPr="00F83231">
        <w:rPr>
          <w:rFonts w:ascii="华文仿宋" w:eastAsia="华文仿宋" w:hAnsi="华文仿宋" w:cs="仿宋" w:hint="eastAsia"/>
          <w:sz w:val="32"/>
          <w:szCs w:val="32"/>
        </w:rPr>
        <w:t>陕西省软件行业协会、评委会办公室具体负责组织实施</w:t>
      </w:r>
      <w:bookmarkEnd w:id="1"/>
      <w:r w:rsidRPr="00F83231">
        <w:rPr>
          <w:rFonts w:ascii="华文仿宋" w:eastAsia="华文仿宋" w:hAnsi="华文仿宋" w:cs="仿宋" w:hint="eastAsia"/>
          <w:sz w:val="32"/>
          <w:szCs w:val="32"/>
        </w:rPr>
        <w:t>，对人选技能水平、业绩和贡献进行综合评审。</w:t>
      </w:r>
    </w:p>
    <w:bookmarkEnd w:id="0"/>
    <w:p w:rsidR="00372AEF" w:rsidRPr="00F83231" w:rsidRDefault="00372AEF" w:rsidP="00372AEF">
      <w:pPr>
        <w:shd w:val="clear" w:color="auto" w:fill="FFFFFF"/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kern w:val="0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>第十条</w:t>
      </w:r>
      <w:r w:rsidRPr="00F83231">
        <w:rPr>
          <w:rFonts w:ascii="华文仿宋" w:eastAsia="华文仿宋" w:hAnsi="华文仿宋" w:cs="仿宋" w:hint="eastAsia"/>
          <w:b/>
          <w:color w:val="000000"/>
          <w:kern w:val="0"/>
          <w:sz w:val="32"/>
          <w:szCs w:val="32"/>
        </w:rPr>
        <w:t xml:space="preserve">　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评委会专家对申报材料进行核实，对参评人员资格给予回访确认，不符合条件的参评者材料退回。</w:t>
      </w:r>
    </w:p>
    <w:p w:rsidR="00372AEF" w:rsidRPr="00F83231" w:rsidRDefault="00372AEF" w:rsidP="00372AEF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>第十一条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评委会办公室从已经申报或推荐的人员中，通过专家评议初选出20人，</w:t>
      </w:r>
      <w:r w:rsidRPr="00F83231">
        <w:rPr>
          <w:rFonts w:ascii="华文仿宋" w:eastAsia="华文仿宋" w:hAnsi="华文仿宋" w:cs="Segoe UI Symbol" w:hint="eastAsia"/>
          <w:sz w:val="32"/>
          <w:szCs w:val="32"/>
        </w:rPr>
        <w:t>作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为正式候选人员名单。</w:t>
      </w:r>
      <w:r w:rsidRPr="00F83231">
        <w:rPr>
          <w:rFonts w:ascii="华文仿宋" w:eastAsia="华文仿宋" w:hAnsi="华文仿宋" w:cs="仿宋" w:hint="eastAsia"/>
          <w:color w:val="000000"/>
          <w:sz w:val="32"/>
          <w:szCs w:val="32"/>
        </w:rPr>
        <w:t>并于2018年9月26日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，将确定的正式候选人员在我市主流媒体进行公示，接受社会监督。</w:t>
      </w:r>
    </w:p>
    <w:p w:rsidR="00372AEF" w:rsidRPr="00F83231" w:rsidRDefault="00372AEF" w:rsidP="00372AEF">
      <w:pPr>
        <w:snapToGrid w:val="0"/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>第十二条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组织有关专家根据公示情况，结合网络公开投票结果，对正式候选人进行综合评选，评选出“2018年西安十佳优秀程序员”。由陕西省软件行业协会进行表彰。</w:t>
      </w:r>
    </w:p>
    <w:p w:rsidR="00372AEF" w:rsidRPr="00F83231" w:rsidRDefault="00372AEF" w:rsidP="00372AEF">
      <w:pPr>
        <w:snapToGrid w:val="0"/>
        <w:spacing w:line="500" w:lineRule="exact"/>
        <w:ind w:firstLineChars="196" w:firstLine="627"/>
        <w:rPr>
          <w:rFonts w:ascii="华文仿宋" w:eastAsia="华文仿宋" w:hAnsi="华文仿宋" w:cs="Arial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第十三条  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2018年10月24日在第二届“全球程序员节”进行发布表彰，并在行业主流媒体公布获奖人员名单。</w:t>
      </w:r>
    </w:p>
    <w:p w:rsidR="00372AEF" w:rsidRPr="00F83231" w:rsidRDefault="00372AEF" w:rsidP="00372AEF">
      <w:pPr>
        <w:snapToGrid w:val="0"/>
        <w:spacing w:line="576" w:lineRule="atLeast"/>
        <w:ind w:firstLineChars="196" w:firstLine="627"/>
        <w:rPr>
          <w:rFonts w:ascii="华文仿宋" w:eastAsia="华文仿宋" w:hAnsi="华文仿宋" w:cs="仿宋"/>
          <w:kern w:val="0"/>
          <w:sz w:val="32"/>
          <w:szCs w:val="32"/>
        </w:rPr>
      </w:pPr>
    </w:p>
    <w:p w:rsidR="00372AEF" w:rsidRPr="00AF62E5" w:rsidRDefault="00372AEF" w:rsidP="00372AEF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 w:rsidRPr="00AF62E5">
        <w:rPr>
          <w:rFonts w:ascii="黑体" w:eastAsia="黑体" w:hAnsi="黑体" w:hint="eastAsia"/>
          <w:sz w:val="32"/>
          <w:szCs w:val="32"/>
        </w:rPr>
        <w:t>第五章  监督管理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>第十四条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获得“2018年西安十佳优秀程序员”称号后，凡有下列情况之一的，经查证属实，取消其“2018年西安十佳优秀程序员”荣誉称号：</w:t>
      </w:r>
    </w:p>
    <w:p w:rsidR="00372AEF" w:rsidRPr="00F83231" w:rsidRDefault="00372AEF" w:rsidP="00372AEF">
      <w:pPr>
        <w:spacing w:line="50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cs="仿宋" w:hint="eastAsia"/>
          <w:sz w:val="32"/>
          <w:szCs w:val="32"/>
        </w:rPr>
        <w:t>（一）受到刑事处罚的；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cs="仿宋" w:hint="eastAsia"/>
          <w:sz w:val="32"/>
          <w:szCs w:val="32"/>
        </w:rPr>
        <w:t>（二）侵犯知识产权的；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cs="仿宋" w:hint="eastAsia"/>
          <w:sz w:val="32"/>
          <w:szCs w:val="32"/>
        </w:rPr>
        <w:t>（三）有其他严重违反法律法规或职业道德行为，对工作和社会造成恶劣影响的。</w:t>
      </w:r>
    </w:p>
    <w:p w:rsidR="00372AEF" w:rsidRPr="00F83231" w:rsidRDefault="00372AEF" w:rsidP="00372AEF">
      <w:pPr>
        <w:spacing w:line="500" w:lineRule="exac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>第十五条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对违反评选规定和评选程序、弄虚作假的，取消其荣誉称号。</w:t>
      </w:r>
    </w:p>
    <w:p w:rsidR="00372AEF" w:rsidRPr="00F83231" w:rsidRDefault="00372AEF" w:rsidP="00372AEF">
      <w:pPr>
        <w:spacing w:line="576" w:lineRule="atLeas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</w:p>
    <w:p w:rsidR="00372AEF" w:rsidRDefault="00372AEF" w:rsidP="00372AEF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</w:p>
    <w:p w:rsidR="00372AEF" w:rsidRPr="00AF62E5" w:rsidRDefault="00372AEF" w:rsidP="00372AEF">
      <w:pPr>
        <w:spacing w:line="576" w:lineRule="atLeast"/>
        <w:ind w:firstLineChars="196" w:firstLine="627"/>
        <w:jc w:val="center"/>
        <w:rPr>
          <w:rFonts w:ascii="黑体" w:eastAsia="黑体" w:hAnsi="黑体"/>
          <w:sz w:val="32"/>
          <w:szCs w:val="32"/>
        </w:rPr>
      </w:pPr>
      <w:r w:rsidRPr="00AF62E5">
        <w:rPr>
          <w:rFonts w:ascii="黑体" w:eastAsia="黑体" w:hAnsi="黑体" w:hint="eastAsia"/>
          <w:sz w:val="32"/>
          <w:szCs w:val="32"/>
        </w:rPr>
        <w:lastRenderedPageBreak/>
        <w:t>第六章　附　　则</w:t>
      </w:r>
    </w:p>
    <w:p w:rsidR="00372AEF" w:rsidRPr="00F83231" w:rsidRDefault="00372AEF" w:rsidP="00372AEF">
      <w:pPr>
        <w:snapToGrid w:val="0"/>
        <w:spacing w:line="576" w:lineRule="atLeast"/>
        <w:ind w:firstLineChars="196" w:firstLine="627"/>
        <w:rPr>
          <w:rFonts w:ascii="华文仿宋" w:eastAsia="华文仿宋" w:hAnsi="华文仿宋" w:cs="仿宋"/>
          <w:kern w:val="0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 xml:space="preserve">第十六条　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本办法由陕西省软件行业协会负责解释。</w:t>
      </w:r>
    </w:p>
    <w:p w:rsidR="00372AEF" w:rsidRPr="00F83231" w:rsidRDefault="00372AEF" w:rsidP="00372AEF">
      <w:pPr>
        <w:snapToGrid w:val="0"/>
        <w:spacing w:line="576" w:lineRule="atLeast"/>
        <w:ind w:firstLineChars="196" w:firstLine="627"/>
        <w:rPr>
          <w:rFonts w:ascii="华文仿宋" w:eastAsia="华文仿宋" w:hAnsi="华文仿宋" w:cs="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>第十七条</w:t>
      </w:r>
      <w:r w:rsidRPr="00F83231">
        <w:rPr>
          <w:rFonts w:ascii="华文仿宋" w:eastAsia="华文仿宋" w:hAnsi="华文仿宋" w:cs="仿宋" w:hint="eastAsia"/>
          <w:b/>
          <w:kern w:val="0"/>
          <w:sz w:val="32"/>
          <w:szCs w:val="32"/>
        </w:rPr>
        <w:t xml:space="preserve">　</w:t>
      </w:r>
      <w:r w:rsidRPr="00F83231">
        <w:rPr>
          <w:rFonts w:ascii="华文仿宋" w:eastAsia="华文仿宋" w:hAnsi="华文仿宋" w:cs="仿宋" w:hint="eastAsia"/>
          <w:sz w:val="32"/>
          <w:szCs w:val="32"/>
        </w:rPr>
        <w:t>本办法自发布之日起施行。</w:t>
      </w:r>
    </w:p>
    <w:p w:rsidR="00372AEF" w:rsidRPr="00F83231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Pr="00F83231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Pr="00F83231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Pr="00F83231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Pr="00F83231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Pr="00F83231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Pr="00F83231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Pr="00F83231" w:rsidRDefault="00372AEF" w:rsidP="00372AEF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372AEF" w:rsidRDefault="00372AEF" w:rsidP="00372AEF">
      <w:pPr>
        <w:ind w:firstLineChars="500" w:firstLine="1600"/>
        <w:rPr>
          <w:rFonts w:ascii="华文仿宋" w:eastAsia="华文仿宋" w:hAnsi="华文仿宋"/>
          <w:sz w:val="32"/>
          <w:szCs w:val="32"/>
        </w:rPr>
      </w:pPr>
    </w:p>
    <w:p w:rsidR="00372AEF" w:rsidRPr="00F83231" w:rsidRDefault="00372AEF" w:rsidP="00372AEF">
      <w:pPr>
        <w:ind w:firstLineChars="500" w:firstLine="1600"/>
        <w:rPr>
          <w:rFonts w:ascii="华文仿宋" w:eastAsia="华文仿宋" w:hAnsi="华文仿宋"/>
          <w:sz w:val="32"/>
          <w:szCs w:val="32"/>
        </w:rPr>
      </w:pPr>
      <w:r w:rsidRPr="00F83231">
        <w:rPr>
          <w:rFonts w:ascii="华文仿宋" w:eastAsia="华文仿宋" w:hAnsi="华文仿宋" w:hint="eastAsia"/>
          <w:sz w:val="32"/>
          <w:szCs w:val="32"/>
        </w:rPr>
        <w:t>“2018年西安十佳优秀程序员”推荐表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8"/>
        <w:gridCol w:w="1985"/>
        <w:gridCol w:w="1843"/>
        <w:gridCol w:w="1984"/>
        <w:gridCol w:w="1924"/>
      </w:tblGrid>
      <w:tr w:rsidR="00372AEF" w:rsidRPr="00F83231" w:rsidTr="007706A9">
        <w:trPr>
          <w:trHeight w:val="4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姓 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照</w:t>
            </w: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片</w:t>
            </w:r>
          </w:p>
        </w:tc>
      </w:tr>
      <w:tr w:rsidR="00372AEF" w:rsidRPr="00F83231" w:rsidTr="007706A9">
        <w:trPr>
          <w:trHeight w:val="4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72AEF" w:rsidRPr="00F83231" w:rsidTr="007706A9">
        <w:trPr>
          <w:trHeight w:val="4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学   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专    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72AEF" w:rsidRPr="00F83231" w:rsidTr="007706A9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单位名称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72AEF" w:rsidRPr="00F83231" w:rsidTr="007706A9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单位地址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72AEF" w:rsidRPr="00F83231" w:rsidTr="007706A9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单位性质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□国有  □股份制  □民营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</w:t>
            </w: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□中外合资  □其他</w:t>
            </w:r>
          </w:p>
        </w:tc>
      </w:tr>
      <w:tr w:rsidR="00372AEF" w:rsidRPr="00F83231" w:rsidTr="007706A9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联系邮箱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72AEF" w:rsidRPr="00F83231" w:rsidTr="007706A9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学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</w:t>
            </w: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习</w:t>
            </w:r>
          </w:p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和</w:t>
            </w:r>
          </w:p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工作简历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72AEF" w:rsidRPr="00F83231" w:rsidTr="007706A9">
        <w:trPr>
          <w:trHeight w:val="15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学术成果</w:t>
            </w:r>
          </w:p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/>
                <w:sz w:val="32"/>
                <w:szCs w:val="32"/>
              </w:rPr>
              <w:t>和</w:t>
            </w:r>
          </w:p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获得荣誉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/>
                <w:sz w:val="32"/>
                <w:szCs w:val="32"/>
              </w:rPr>
              <w:t>（</w:t>
            </w: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应包括评价方法中竞争力、影响力和贡献相关资料）</w:t>
            </w: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72AEF" w:rsidRPr="00F83231" w:rsidTr="007706A9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lastRenderedPageBreak/>
              <w:t>推荐意见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ind w:leftChars="2432" w:left="5107" w:firstLineChars="1100" w:firstLine="3520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（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（</w:t>
            </w: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单位公章）</w:t>
            </w:r>
          </w:p>
          <w:p w:rsidR="00372AEF" w:rsidRPr="00F83231" w:rsidRDefault="00372AEF" w:rsidP="007706A9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372AEF" w:rsidRPr="00F83231" w:rsidRDefault="00372AEF" w:rsidP="007706A9">
            <w:pPr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</w:t>
            </w:r>
            <w:r w:rsidRPr="00F83231">
              <w:rPr>
                <w:rFonts w:ascii="华文仿宋" w:eastAsia="华文仿宋" w:hAnsi="华文仿宋" w:hint="eastAsia"/>
                <w:sz w:val="32"/>
                <w:szCs w:val="32"/>
              </w:rPr>
              <w:t>年    月    日</w:t>
            </w:r>
          </w:p>
        </w:tc>
      </w:tr>
    </w:tbl>
    <w:p w:rsidR="00372AEF" w:rsidRPr="00F83231" w:rsidRDefault="00372AEF" w:rsidP="00372AEF">
      <w:pPr>
        <w:shd w:val="clear" w:color="auto" w:fill="FFFFFF"/>
        <w:snapToGrid w:val="0"/>
        <w:spacing w:line="576" w:lineRule="atLeast"/>
        <w:rPr>
          <w:rFonts w:ascii="华文仿宋" w:eastAsia="华文仿宋" w:hAnsi="华文仿宋"/>
          <w:kern w:val="0"/>
          <w:sz w:val="32"/>
          <w:szCs w:val="32"/>
        </w:rPr>
      </w:pPr>
      <w:r w:rsidRPr="00F83231">
        <w:rPr>
          <w:rFonts w:ascii="华文仿宋" w:eastAsia="华文仿宋" w:hAnsi="华文仿宋" w:hint="eastAsia"/>
          <w:kern w:val="0"/>
          <w:sz w:val="32"/>
          <w:szCs w:val="32"/>
        </w:rPr>
        <w:t>备注：报名请遵循下述两种方式：</w:t>
      </w:r>
    </w:p>
    <w:p w:rsidR="00372AEF" w:rsidRPr="00F83231" w:rsidRDefault="0001168D" w:rsidP="00372AEF">
      <w:pPr>
        <w:shd w:val="clear" w:color="auto" w:fill="FFFFFF"/>
        <w:snapToGrid w:val="0"/>
        <w:spacing w:line="576" w:lineRule="atLeast"/>
        <w:rPr>
          <w:rFonts w:ascii="华文仿宋" w:eastAsia="华文仿宋" w:hAnsi="华文仿宋"/>
          <w:kern w:val="0"/>
          <w:sz w:val="32"/>
          <w:szCs w:val="32"/>
        </w:rPr>
      </w:pPr>
      <w:r w:rsidRPr="00F83231">
        <w:rPr>
          <w:rFonts w:ascii="华文仿宋" w:eastAsia="华文仿宋" w:hAnsi="华文仿宋"/>
          <w:kern w:val="0"/>
          <w:sz w:val="32"/>
          <w:szCs w:val="32"/>
        </w:rPr>
        <w:fldChar w:fldCharType="begin"/>
      </w:r>
      <w:r w:rsidR="00372AEF" w:rsidRPr="00F83231">
        <w:rPr>
          <w:rFonts w:ascii="华文仿宋" w:eastAsia="华文仿宋" w:hAnsi="华文仿宋" w:hint="eastAsia"/>
          <w:kern w:val="0"/>
          <w:sz w:val="32"/>
          <w:szCs w:val="32"/>
        </w:rPr>
        <w:instrText>= 1 \* GB3</w:instrText>
      </w:r>
      <w:r w:rsidRPr="00F83231">
        <w:rPr>
          <w:rFonts w:ascii="华文仿宋" w:eastAsia="华文仿宋" w:hAnsi="华文仿宋"/>
          <w:kern w:val="0"/>
          <w:sz w:val="32"/>
          <w:szCs w:val="32"/>
        </w:rPr>
        <w:fldChar w:fldCharType="separate"/>
      </w:r>
      <w:r w:rsidR="00372AEF" w:rsidRPr="00F83231">
        <w:rPr>
          <w:rFonts w:ascii="华文仿宋" w:eastAsia="华文仿宋" w:hAnsi="华文仿宋" w:hint="eastAsia"/>
          <w:noProof/>
          <w:kern w:val="0"/>
          <w:sz w:val="32"/>
          <w:szCs w:val="32"/>
        </w:rPr>
        <w:t>①</w:t>
      </w:r>
      <w:r w:rsidRPr="00F83231">
        <w:rPr>
          <w:rFonts w:ascii="华文仿宋" w:eastAsia="华文仿宋" w:hAnsi="华文仿宋"/>
          <w:kern w:val="0"/>
          <w:sz w:val="32"/>
          <w:szCs w:val="32"/>
        </w:rPr>
        <w:fldChar w:fldCharType="end"/>
      </w:r>
      <w:r w:rsidR="00372AEF" w:rsidRPr="00F83231">
        <w:rPr>
          <w:rFonts w:ascii="华文仿宋" w:eastAsia="华文仿宋" w:hAnsi="华文仿宋" w:hint="eastAsia"/>
          <w:kern w:val="0"/>
          <w:sz w:val="32"/>
          <w:szCs w:val="32"/>
        </w:rPr>
        <w:t>通</w:t>
      </w:r>
      <w:r w:rsidR="00CE203F">
        <w:rPr>
          <w:rFonts w:ascii="华文仿宋" w:eastAsia="华文仿宋" w:hAnsi="华文仿宋" w:hint="eastAsia"/>
          <w:kern w:val="0"/>
          <w:sz w:val="32"/>
          <w:szCs w:val="32"/>
        </w:rPr>
        <w:t>过报名官网进行注册并提交推荐表扫描件、学术成果及荣誉证书原件扫描件</w:t>
      </w:r>
      <w:r w:rsidR="00372AEF" w:rsidRPr="00F83231">
        <w:rPr>
          <w:rFonts w:ascii="华文仿宋" w:eastAsia="华文仿宋" w:hAnsi="华文仿宋" w:hint="eastAsia"/>
          <w:kern w:val="0"/>
          <w:sz w:val="32"/>
          <w:szCs w:val="32"/>
        </w:rPr>
        <w:t>；</w:t>
      </w:r>
    </w:p>
    <w:p w:rsidR="00372AEF" w:rsidRPr="00CE203F" w:rsidRDefault="0001168D" w:rsidP="00CE203F">
      <w:pPr>
        <w:shd w:val="clear" w:color="auto" w:fill="FFFFFF"/>
        <w:snapToGrid w:val="0"/>
        <w:spacing w:line="576" w:lineRule="atLeast"/>
        <w:rPr>
          <w:rFonts w:ascii="华文仿宋" w:eastAsia="华文仿宋" w:hAnsi="华文仿宋"/>
          <w:kern w:val="0"/>
          <w:sz w:val="32"/>
          <w:szCs w:val="32"/>
        </w:rPr>
      </w:pPr>
      <w:r w:rsidRPr="00F83231">
        <w:rPr>
          <w:rFonts w:ascii="华文仿宋" w:eastAsia="华文仿宋" w:hAnsi="华文仿宋"/>
          <w:kern w:val="0"/>
          <w:sz w:val="32"/>
          <w:szCs w:val="32"/>
        </w:rPr>
        <w:fldChar w:fldCharType="begin"/>
      </w:r>
      <w:r w:rsidR="00372AEF" w:rsidRPr="00F83231">
        <w:rPr>
          <w:rFonts w:ascii="华文仿宋" w:eastAsia="华文仿宋" w:hAnsi="华文仿宋" w:hint="eastAsia"/>
          <w:kern w:val="0"/>
          <w:sz w:val="32"/>
          <w:szCs w:val="32"/>
        </w:rPr>
        <w:instrText>= 2 \* GB3</w:instrText>
      </w:r>
      <w:r w:rsidRPr="00F83231">
        <w:rPr>
          <w:rFonts w:ascii="华文仿宋" w:eastAsia="华文仿宋" w:hAnsi="华文仿宋"/>
          <w:kern w:val="0"/>
          <w:sz w:val="32"/>
          <w:szCs w:val="32"/>
        </w:rPr>
        <w:fldChar w:fldCharType="separate"/>
      </w:r>
      <w:r w:rsidR="00372AEF" w:rsidRPr="00F83231">
        <w:rPr>
          <w:rFonts w:ascii="华文仿宋" w:eastAsia="华文仿宋" w:hAnsi="华文仿宋" w:hint="eastAsia"/>
          <w:noProof/>
          <w:kern w:val="0"/>
          <w:sz w:val="32"/>
          <w:szCs w:val="32"/>
        </w:rPr>
        <w:t>②</w:t>
      </w:r>
      <w:r w:rsidRPr="00F83231">
        <w:rPr>
          <w:rFonts w:ascii="华文仿宋" w:eastAsia="华文仿宋" w:hAnsi="华文仿宋"/>
          <w:kern w:val="0"/>
          <w:sz w:val="32"/>
          <w:szCs w:val="32"/>
        </w:rPr>
        <w:fldChar w:fldCharType="end"/>
      </w:r>
      <w:r w:rsidR="00372AEF" w:rsidRPr="00F83231">
        <w:rPr>
          <w:rFonts w:ascii="华文仿宋" w:eastAsia="华文仿宋" w:hAnsi="华文仿宋" w:hint="eastAsia"/>
          <w:kern w:val="0"/>
          <w:sz w:val="32"/>
          <w:szCs w:val="32"/>
        </w:rPr>
        <w:t>邮件方式进行报名，将推荐表、学术成果及荣誉</w:t>
      </w:r>
      <w:r w:rsidR="00CE203F">
        <w:rPr>
          <w:rFonts w:ascii="华文仿宋" w:eastAsia="华文仿宋" w:hAnsi="华文仿宋" w:hint="eastAsia"/>
          <w:kern w:val="0"/>
          <w:sz w:val="32"/>
          <w:szCs w:val="32"/>
        </w:rPr>
        <w:t>证书原件扫描件</w:t>
      </w:r>
      <w:r w:rsidR="00372AEF" w:rsidRPr="00F83231">
        <w:rPr>
          <w:rFonts w:ascii="华文仿宋" w:eastAsia="华文仿宋" w:hAnsi="华文仿宋" w:hint="eastAsia"/>
          <w:kern w:val="0"/>
          <w:sz w:val="32"/>
          <w:szCs w:val="32"/>
        </w:rPr>
        <w:t>发送至wangy</w:t>
      </w:r>
      <w:r w:rsidR="00372AEF" w:rsidRPr="00F83231">
        <w:rPr>
          <w:rFonts w:ascii="华文仿宋" w:eastAsia="华文仿宋" w:hAnsi="华文仿宋"/>
          <w:kern w:val="0"/>
          <w:sz w:val="32"/>
          <w:szCs w:val="32"/>
        </w:rPr>
        <w:t>@xdz.gov.cn</w:t>
      </w:r>
      <w:r w:rsidR="00CE203F">
        <w:rPr>
          <w:rFonts w:ascii="华文仿宋" w:eastAsia="华文仿宋" w:hAnsi="华文仿宋" w:hint="eastAsia"/>
          <w:kern w:val="0"/>
          <w:sz w:val="32"/>
          <w:szCs w:val="32"/>
        </w:rPr>
        <w:t>，</w:t>
      </w:r>
      <w:r w:rsidR="00372AEF" w:rsidRPr="00F83231">
        <w:rPr>
          <w:rFonts w:ascii="华文仿宋" w:eastAsia="华文仿宋" w:hAnsi="华文仿宋" w:hint="eastAsia"/>
          <w:color w:val="000000"/>
          <w:sz w:val="32"/>
          <w:szCs w:val="32"/>
        </w:rPr>
        <w:t>报名回执表（电子版，加盖单位公章扫描件同时报送）。</w:t>
      </w:r>
    </w:p>
    <w:p w:rsidR="00372AEF" w:rsidRDefault="00372AEF" w:rsidP="00372AEF">
      <w:pPr>
        <w:widowControl/>
        <w:spacing w:line="520" w:lineRule="exact"/>
        <w:ind w:leftChars="100" w:left="210" w:firstLineChars="150" w:firstLine="480"/>
        <w:jc w:val="left"/>
        <w:rPr>
          <w:rFonts w:ascii="华文仿宋" w:eastAsia="华文仿宋" w:hAnsi="华文仿宋" w:cs="&amp;quot"/>
          <w:color w:val="333333"/>
          <w:kern w:val="0"/>
          <w:sz w:val="32"/>
          <w:szCs w:val="32"/>
        </w:rPr>
      </w:pPr>
    </w:p>
    <w:p w:rsidR="00372AEF" w:rsidRDefault="00372AEF" w:rsidP="00372AEF">
      <w:pPr>
        <w:widowControl/>
        <w:spacing w:line="520" w:lineRule="exact"/>
        <w:jc w:val="left"/>
        <w:rPr>
          <w:rFonts w:ascii="华文仿宋" w:eastAsia="华文仿宋" w:hAnsi="华文仿宋" w:cs="&amp;quot"/>
          <w:color w:val="333333"/>
          <w:kern w:val="0"/>
          <w:sz w:val="32"/>
          <w:szCs w:val="32"/>
        </w:rPr>
      </w:pPr>
    </w:p>
    <w:p w:rsidR="00372AEF" w:rsidRDefault="00372AEF" w:rsidP="00372AEF">
      <w:pPr>
        <w:widowControl/>
        <w:spacing w:line="520" w:lineRule="exact"/>
        <w:jc w:val="left"/>
        <w:rPr>
          <w:rFonts w:ascii="华文仿宋" w:eastAsia="华文仿宋" w:hAnsi="华文仿宋" w:cs="&amp;quot"/>
          <w:color w:val="333333"/>
          <w:kern w:val="0"/>
          <w:sz w:val="32"/>
          <w:szCs w:val="32"/>
        </w:rPr>
      </w:pPr>
    </w:p>
    <w:p w:rsidR="00372AEF" w:rsidRPr="00F83231" w:rsidRDefault="00372AEF" w:rsidP="00372AEF">
      <w:pPr>
        <w:spacing w:line="520" w:lineRule="exact"/>
        <w:ind w:right="400" w:firstLineChars="1350" w:firstLine="4320"/>
        <w:rPr>
          <w:rFonts w:ascii="华文仿宋" w:eastAsia="华文仿宋" w:hAnsi="华文仿宋" w:cs="宋体"/>
          <w:bCs/>
          <w:kern w:val="0"/>
          <w:sz w:val="32"/>
          <w:szCs w:val="32"/>
        </w:rPr>
      </w:pPr>
      <w:r w:rsidRPr="00F83231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陕西省软件行业协会</w:t>
      </w:r>
    </w:p>
    <w:p w:rsidR="00372AEF" w:rsidRDefault="00372AEF" w:rsidP="00372AEF">
      <w:pPr>
        <w:widowControl/>
        <w:spacing w:line="520" w:lineRule="exact"/>
        <w:ind w:firstLineChars="1450" w:firstLine="4640"/>
        <w:jc w:val="left"/>
        <w:rPr>
          <w:rFonts w:ascii="华文仿宋" w:eastAsia="华文仿宋" w:hAnsi="华文仿宋" w:cs="&amp;quot"/>
          <w:color w:val="333333"/>
          <w:kern w:val="0"/>
          <w:sz w:val="32"/>
          <w:szCs w:val="32"/>
        </w:rPr>
      </w:pPr>
      <w:r w:rsidRPr="00F83231">
        <w:rPr>
          <w:rFonts w:ascii="华文仿宋" w:eastAsia="华文仿宋" w:hAnsi="华文仿宋" w:cs="宋体"/>
          <w:bCs/>
          <w:kern w:val="0"/>
          <w:sz w:val="32"/>
          <w:szCs w:val="32"/>
        </w:rPr>
        <w:t>2018</w:t>
      </w:r>
      <w:r w:rsidRPr="00F83231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年9月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19</w:t>
      </w:r>
      <w:r w:rsidRPr="00F83231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日</w:t>
      </w:r>
    </w:p>
    <w:p w:rsidR="004C11AE" w:rsidRPr="00372AEF" w:rsidRDefault="004C11AE"/>
    <w:sectPr w:rsidR="004C11AE" w:rsidRPr="00372AEF" w:rsidSect="0001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C1D" w:rsidRDefault="00023C1D" w:rsidP="00372AEF">
      <w:r>
        <w:separator/>
      </w:r>
    </w:p>
  </w:endnote>
  <w:endnote w:type="continuationSeparator" w:id="1">
    <w:p w:rsidR="00023C1D" w:rsidRDefault="00023C1D" w:rsidP="0037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C1D" w:rsidRDefault="00023C1D" w:rsidP="00372AEF">
      <w:r>
        <w:separator/>
      </w:r>
    </w:p>
  </w:footnote>
  <w:footnote w:type="continuationSeparator" w:id="1">
    <w:p w:rsidR="00023C1D" w:rsidRDefault="00023C1D" w:rsidP="00372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AEF"/>
    <w:rsid w:val="0001168D"/>
    <w:rsid w:val="00023C1D"/>
    <w:rsid w:val="00372AEF"/>
    <w:rsid w:val="004C11AE"/>
    <w:rsid w:val="00CE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AEF"/>
    <w:rPr>
      <w:sz w:val="18"/>
      <w:szCs w:val="18"/>
    </w:rPr>
  </w:style>
  <w:style w:type="paragraph" w:styleId="a5">
    <w:name w:val="Normal (Web)"/>
    <w:basedOn w:val="a"/>
    <w:uiPriority w:val="99"/>
    <w:unhideWhenUsed/>
    <w:rsid w:val="00372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E20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2018-09-18T07:16:00Z</dcterms:created>
  <dcterms:modified xsi:type="dcterms:W3CDTF">2018-09-21T04:52:00Z</dcterms:modified>
</cp:coreProperties>
</file>